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BE75" w14:textId="5C3B88DA" w:rsidR="00644288" w:rsidRPr="00644288" w:rsidRDefault="00644288" w:rsidP="00644288">
      <w:pPr>
        <w:pStyle w:val="Titel"/>
        <w:rPr>
          <w:color w:val="000000" w:themeColor="text1"/>
          <w:sz w:val="16"/>
          <w:szCs w:val="14"/>
        </w:rPr>
      </w:pPr>
      <w:r w:rsidRPr="00644288">
        <w:t>Anfrage Gashausanschluss</w:t>
      </w:r>
      <w:r w:rsidR="00251039">
        <w:rPr>
          <w:rStyle w:val="Funotenzeichen"/>
        </w:rPr>
        <w:footnoteReference w:id="1"/>
      </w:r>
      <w:r w:rsidRPr="00644288">
        <w:tab/>
      </w:r>
    </w:p>
    <w:tbl>
      <w:tblPr>
        <w:tblStyle w:val="Tabellenraster"/>
        <w:tblW w:w="5010" w:type="pct"/>
        <w:tblInd w:w="-10" w:type="dxa"/>
        <w:tblLook w:val="04A0" w:firstRow="1" w:lastRow="0" w:firstColumn="1" w:lastColumn="0" w:noHBand="0" w:noVBand="1"/>
      </w:tblPr>
      <w:tblGrid>
        <w:gridCol w:w="4880"/>
        <w:gridCol w:w="263"/>
        <w:gridCol w:w="4913"/>
      </w:tblGrid>
      <w:tr w:rsidR="00644288" w:rsidRPr="00251039" w14:paraId="5E9C38B2" w14:textId="77777777" w:rsidTr="00644288">
        <w:tc>
          <w:tcPr>
            <w:tcW w:w="2426" w:type="pct"/>
            <w:tcBorders>
              <w:top w:val="nil"/>
              <w:left w:val="nil"/>
              <w:bottom w:val="nil"/>
              <w:right w:val="nil"/>
            </w:tcBorders>
          </w:tcPr>
          <w:p w14:paraId="265DEE4D" w14:textId="6E811718" w:rsidR="00644288" w:rsidRPr="00251039" w:rsidRDefault="00644288" w:rsidP="00644288">
            <w:pPr>
              <w:rPr>
                <w:rFonts w:ascii="Tahoma" w:hAnsi="Tahoma" w:cs="Tahoma"/>
                <w:b/>
                <w:sz w:val="20"/>
                <w:szCs w:val="20"/>
              </w:rPr>
            </w:pPr>
            <w:r w:rsidRPr="00251039">
              <w:rPr>
                <w:rFonts w:ascii="Tahoma" w:hAnsi="Tahoma" w:cs="Tahoma"/>
                <w:b/>
                <w:sz w:val="20"/>
                <w:szCs w:val="20"/>
              </w:rPr>
              <w:t>Kontaktdaten:</w:t>
            </w:r>
          </w:p>
        </w:tc>
        <w:tc>
          <w:tcPr>
            <w:tcW w:w="131" w:type="pct"/>
            <w:tcBorders>
              <w:top w:val="nil"/>
              <w:left w:val="nil"/>
              <w:bottom w:val="nil"/>
              <w:right w:val="nil"/>
            </w:tcBorders>
          </w:tcPr>
          <w:p w14:paraId="7C8BBED6" w14:textId="77777777" w:rsidR="00644288" w:rsidRPr="00251039" w:rsidRDefault="00644288" w:rsidP="00644288">
            <w:pPr>
              <w:rPr>
                <w:rFonts w:ascii="Tahoma" w:hAnsi="Tahoma" w:cs="Tahoma"/>
                <w:b/>
                <w:sz w:val="20"/>
                <w:szCs w:val="20"/>
              </w:rPr>
            </w:pPr>
          </w:p>
        </w:tc>
        <w:tc>
          <w:tcPr>
            <w:tcW w:w="2443" w:type="pct"/>
            <w:tcBorders>
              <w:top w:val="nil"/>
              <w:left w:val="nil"/>
              <w:bottom w:val="nil"/>
              <w:right w:val="nil"/>
            </w:tcBorders>
          </w:tcPr>
          <w:p w14:paraId="182500CB" w14:textId="4D8A581C" w:rsidR="00644288" w:rsidRPr="00251039" w:rsidRDefault="00644288" w:rsidP="00644288">
            <w:pPr>
              <w:rPr>
                <w:rFonts w:ascii="Tahoma" w:hAnsi="Tahoma" w:cs="Tahoma"/>
                <w:b/>
                <w:sz w:val="20"/>
                <w:szCs w:val="20"/>
              </w:rPr>
            </w:pPr>
            <w:r w:rsidRPr="00251039">
              <w:rPr>
                <w:rFonts w:ascii="Tahoma" w:hAnsi="Tahoma" w:cs="Tahoma"/>
                <w:b/>
                <w:sz w:val="20"/>
                <w:szCs w:val="20"/>
              </w:rPr>
              <w:t>Angaben zu</w:t>
            </w:r>
            <w:r w:rsidR="001472C3" w:rsidRPr="00251039">
              <w:rPr>
                <w:rFonts w:ascii="Tahoma" w:hAnsi="Tahoma" w:cs="Tahoma"/>
                <w:b/>
                <w:sz w:val="20"/>
                <w:szCs w:val="20"/>
              </w:rPr>
              <w:t>m Anschlussobjekt</w:t>
            </w:r>
            <w:r w:rsidRPr="00251039">
              <w:rPr>
                <w:rFonts w:ascii="Tahoma" w:hAnsi="Tahoma" w:cs="Tahoma"/>
                <w:b/>
                <w:sz w:val="20"/>
                <w:szCs w:val="20"/>
              </w:rPr>
              <w:t>:</w:t>
            </w:r>
          </w:p>
        </w:tc>
      </w:tr>
      <w:tr w:rsidR="00644288" w:rsidRPr="00251039" w14:paraId="724F0FBE"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nil"/>
              <w:bottom w:val="single" w:sz="4" w:space="0" w:color="auto"/>
            </w:tcBorders>
          </w:tcPr>
          <w:p w14:paraId="0605338A" w14:textId="77777777" w:rsidR="00644288" w:rsidRPr="00251039" w:rsidRDefault="00644288" w:rsidP="00644288">
            <w:pPr>
              <w:rPr>
                <w:rFonts w:ascii="Tahoma" w:hAnsi="Tahoma" w:cs="Tahoma"/>
                <w:sz w:val="32"/>
                <w:szCs w:val="20"/>
              </w:rPr>
            </w:pPr>
          </w:p>
        </w:tc>
        <w:tc>
          <w:tcPr>
            <w:tcW w:w="131" w:type="pct"/>
            <w:tcBorders>
              <w:top w:val="nil"/>
              <w:bottom w:val="nil"/>
            </w:tcBorders>
          </w:tcPr>
          <w:p w14:paraId="1096E17E" w14:textId="77777777" w:rsidR="00644288" w:rsidRPr="00251039" w:rsidRDefault="00644288" w:rsidP="00644288">
            <w:pPr>
              <w:rPr>
                <w:rFonts w:ascii="Tahoma" w:hAnsi="Tahoma" w:cs="Tahoma"/>
                <w:sz w:val="32"/>
                <w:szCs w:val="20"/>
              </w:rPr>
            </w:pPr>
          </w:p>
        </w:tc>
        <w:tc>
          <w:tcPr>
            <w:tcW w:w="2443" w:type="pct"/>
            <w:tcBorders>
              <w:top w:val="nil"/>
              <w:bottom w:val="single" w:sz="4" w:space="0" w:color="auto"/>
            </w:tcBorders>
          </w:tcPr>
          <w:p w14:paraId="075566A2" w14:textId="77777777" w:rsidR="00644288" w:rsidRPr="00251039" w:rsidRDefault="00644288" w:rsidP="00644288">
            <w:pPr>
              <w:rPr>
                <w:rFonts w:ascii="Tahoma" w:hAnsi="Tahoma" w:cs="Tahoma"/>
                <w:sz w:val="32"/>
                <w:szCs w:val="20"/>
              </w:rPr>
            </w:pPr>
          </w:p>
        </w:tc>
      </w:tr>
      <w:tr w:rsidR="00644288" w:rsidRPr="00251039" w14:paraId="522D9AB2"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single" w:sz="4" w:space="0" w:color="auto"/>
              <w:bottom w:val="nil"/>
            </w:tcBorders>
          </w:tcPr>
          <w:p w14:paraId="5E1BE362"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Name, Vorname bzw. Firmenname</w:t>
            </w:r>
          </w:p>
        </w:tc>
        <w:tc>
          <w:tcPr>
            <w:tcW w:w="131" w:type="pct"/>
            <w:tcBorders>
              <w:top w:val="nil"/>
              <w:bottom w:val="nil"/>
            </w:tcBorders>
          </w:tcPr>
          <w:p w14:paraId="6EEF0E13" w14:textId="77777777" w:rsidR="00644288" w:rsidRPr="00251039" w:rsidRDefault="00644288" w:rsidP="00644288">
            <w:pPr>
              <w:rPr>
                <w:rFonts w:ascii="Tahoma" w:hAnsi="Tahoma" w:cs="Tahoma"/>
                <w:sz w:val="20"/>
                <w:szCs w:val="20"/>
                <w:vertAlign w:val="superscript"/>
              </w:rPr>
            </w:pPr>
          </w:p>
        </w:tc>
        <w:tc>
          <w:tcPr>
            <w:tcW w:w="2443" w:type="pct"/>
            <w:tcBorders>
              <w:top w:val="single" w:sz="4" w:space="0" w:color="auto"/>
              <w:bottom w:val="nil"/>
            </w:tcBorders>
          </w:tcPr>
          <w:p w14:paraId="63FBE92F"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Straße und Haus-Nr.</w:t>
            </w:r>
          </w:p>
        </w:tc>
      </w:tr>
      <w:tr w:rsidR="00644288" w:rsidRPr="00251039" w14:paraId="78FB7F64"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nil"/>
              <w:bottom w:val="single" w:sz="4" w:space="0" w:color="auto"/>
            </w:tcBorders>
          </w:tcPr>
          <w:p w14:paraId="3A948AB6" w14:textId="77777777" w:rsidR="00644288" w:rsidRPr="00251039" w:rsidRDefault="00644288" w:rsidP="00644288">
            <w:pPr>
              <w:rPr>
                <w:rFonts w:ascii="Tahoma" w:hAnsi="Tahoma" w:cs="Tahoma"/>
                <w:sz w:val="32"/>
                <w:szCs w:val="20"/>
              </w:rPr>
            </w:pPr>
          </w:p>
        </w:tc>
        <w:tc>
          <w:tcPr>
            <w:tcW w:w="131" w:type="pct"/>
            <w:tcBorders>
              <w:top w:val="nil"/>
              <w:bottom w:val="nil"/>
            </w:tcBorders>
          </w:tcPr>
          <w:p w14:paraId="6F9A3F1B" w14:textId="77777777" w:rsidR="00644288" w:rsidRPr="00251039" w:rsidRDefault="00644288" w:rsidP="00644288">
            <w:pPr>
              <w:rPr>
                <w:rFonts w:ascii="Tahoma" w:hAnsi="Tahoma" w:cs="Tahoma"/>
                <w:sz w:val="32"/>
                <w:szCs w:val="20"/>
              </w:rPr>
            </w:pPr>
          </w:p>
        </w:tc>
        <w:tc>
          <w:tcPr>
            <w:tcW w:w="2443" w:type="pct"/>
            <w:tcBorders>
              <w:top w:val="nil"/>
              <w:bottom w:val="single" w:sz="4" w:space="0" w:color="auto"/>
            </w:tcBorders>
          </w:tcPr>
          <w:p w14:paraId="0B73EA98" w14:textId="77777777" w:rsidR="00644288" w:rsidRPr="00251039" w:rsidRDefault="00644288" w:rsidP="00644288">
            <w:pPr>
              <w:rPr>
                <w:rFonts w:ascii="Tahoma" w:hAnsi="Tahoma" w:cs="Tahoma"/>
                <w:sz w:val="32"/>
                <w:szCs w:val="20"/>
              </w:rPr>
            </w:pPr>
          </w:p>
        </w:tc>
      </w:tr>
      <w:tr w:rsidR="00644288" w:rsidRPr="00251039" w14:paraId="7F3BD715"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single" w:sz="4" w:space="0" w:color="auto"/>
              <w:bottom w:val="nil"/>
            </w:tcBorders>
          </w:tcPr>
          <w:p w14:paraId="635305AE"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Straße und Haus-Nr.</w:t>
            </w:r>
          </w:p>
        </w:tc>
        <w:tc>
          <w:tcPr>
            <w:tcW w:w="131" w:type="pct"/>
            <w:tcBorders>
              <w:top w:val="nil"/>
              <w:bottom w:val="nil"/>
            </w:tcBorders>
          </w:tcPr>
          <w:p w14:paraId="030DC2D9" w14:textId="77777777" w:rsidR="00644288" w:rsidRPr="00251039" w:rsidRDefault="00644288" w:rsidP="00644288">
            <w:pPr>
              <w:rPr>
                <w:rFonts w:ascii="Tahoma" w:hAnsi="Tahoma" w:cs="Tahoma"/>
                <w:sz w:val="20"/>
                <w:szCs w:val="20"/>
                <w:vertAlign w:val="superscript"/>
              </w:rPr>
            </w:pPr>
          </w:p>
        </w:tc>
        <w:tc>
          <w:tcPr>
            <w:tcW w:w="2443" w:type="pct"/>
            <w:tcBorders>
              <w:top w:val="single" w:sz="4" w:space="0" w:color="auto"/>
              <w:bottom w:val="nil"/>
            </w:tcBorders>
          </w:tcPr>
          <w:p w14:paraId="41F8C21E"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Ortsteil / Flurstück-Nr.</w:t>
            </w:r>
          </w:p>
        </w:tc>
      </w:tr>
      <w:tr w:rsidR="00644288" w:rsidRPr="00251039" w14:paraId="6350C98A"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nil"/>
              <w:bottom w:val="single" w:sz="4" w:space="0" w:color="auto"/>
            </w:tcBorders>
          </w:tcPr>
          <w:p w14:paraId="35B73DD6" w14:textId="77777777" w:rsidR="00644288" w:rsidRPr="00251039" w:rsidRDefault="00644288" w:rsidP="00644288">
            <w:pPr>
              <w:rPr>
                <w:rFonts w:ascii="Tahoma" w:hAnsi="Tahoma" w:cs="Tahoma"/>
                <w:sz w:val="32"/>
                <w:szCs w:val="20"/>
              </w:rPr>
            </w:pPr>
          </w:p>
        </w:tc>
        <w:tc>
          <w:tcPr>
            <w:tcW w:w="131" w:type="pct"/>
            <w:tcBorders>
              <w:top w:val="nil"/>
              <w:bottom w:val="nil"/>
            </w:tcBorders>
          </w:tcPr>
          <w:p w14:paraId="51CC024C" w14:textId="77777777" w:rsidR="00644288" w:rsidRPr="00251039" w:rsidRDefault="00644288" w:rsidP="00644288">
            <w:pPr>
              <w:rPr>
                <w:rFonts w:ascii="Tahoma" w:hAnsi="Tahoma" w:cs="Tahoma"/>
                <w:sz w:val="32"/>
                <w:szCs w:val="20"/>
              </w:rPr>
            </w:pPr>
          </w:p>
        </w:tc>
        <w:tc>
          <w:tcPr>
            <w:tcW w:w="2443" w:type="pct"/>
            <w:tcBorders>
              <w:top w:val="nil"/>
              <w:bottom w:val="single" w:sz="4" w:space="0" w:color="auto"/>
            </w:tcBorders>
          </w:tcPr>
          <w:p w14:paraId="1A81095C" w14:textId="77777777" w:rsidR="00644288" w:rsidRPr="00251039" w:rsidRDefault="00644288" w:rsidP="00644288">
            <w:pPr>
              <w:rPr>
                <w:rFonts w:ascii="Tahoma" w:hAnsi="Tahoma" w:cs="Tahoma"/>
                <w:sz w:val="32"/>
                <w:szCs w:val="20"/>
              </w:rPr>
            </w:pPr>
          </w:p>
        </w:tc>
      </w:tr>
      <w:tr w:rsidR="00644288" w:rsidRPr="00251039" w14:paraId="171BF51D"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single" w:sz="4" w:space="0" w:color="auto"/>
              <w:bottom w:val="nil"/>
            </w:tcBorders>
          </w:tcPr>
          <w:p w14:paraId="2D509909"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PLZ, Ort</w:t>
            </w:r>
          </w:p>
        </w:tc>
        <w:tc>
          <w:tcPr>
            <w:tcW w:w="131" w:type="pct"/>
            <w:tcBorders>
              <w:top w:val="nil"/>
              <w:bottom w:val="nil"/>
            </w:tcBorders>
          </w:tcPr>
          <w:p w14:paraId="080BC950" w14:textId="77777777" w:rsidR="00644288" w:rsidRPr="00251039" w:rsidRDefault="00644288" w:rsidP="00644288">
            <w:pPr>
              <w:rPr>
                <w:rFonts w:ascii="Tahoma" w:hAnsi="Tahoma" w:cs="Tahoma"/>
                <w:sz w:val="20"/>
                <w:szCs w:val="20"/>
                <w:vertAlign w:val="superscript"/>
              </w:rPr>
            </w:pPr>
          </w:p>
        </w:tc>
        <w:tc>
          <w:tcPr>
            <w:tcW w:w="2443" w:type="pct"/>
            <w:tcBorders>
              <w:top w:val="single" w:sz="4" w:space="0" w:color="auto"/>
              <w:bottom w:val="nil"/>
            </w:tcBorders>
          </w:tcPr>
          <w:p w14:paraId="4736A9C6"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PLZ, Ort</w:t>
            </w:r>
          </w:p>
        </w:tc>
      </w:tr>
      <w:tr w:rsidR="00644288" w:rsidRPr="00251039" w14:paraId="7F685573" w14:textId="77777777" w:rsidTr="00644288">
        <w:tblPrEx>
          <w:tblBorders>
            <w:top w:val="none" w:sz="0" w:space="0" w:color="auto"/>
            <w:left w:val="none" w:sz="0" w:space="0" w:color="auto"/>
            <w:right w:val="none" w:sz="0" w:space="0" w:color="auto"/>
            <w:insideV w:val="none" w:sz="0" w:space="0" w:color="auto"/>
          </w:tblBorders>
        </w:tblPrEx>
        <w:tc>
          <w:tcPr>
            <w:tcW w:w="2426" w:type="pct"/>
            <w:tcBorders>
              <w:top w:val="nil"/>
              <w:bottom w:val="single" w:sz="4" w:space="0" w:color="auto"/>
            </w:tcBorders>
          </w:tcPr>
          <w:p w14:paraId="26970765" w14:textId="77777777" w:rsidR="00644288" w:rsidRPr="00251039" w:rsidRDefault="00644288" w:rsidP="00644288">
            <w:pPr>
              <w:rPr>
                <w:rFonts w:ascii="Tahoma" w:hAnsi="Tahoma" w:cs="Tahoma"/>
                <w:sz w:val="32"/>
                <w:szCs w:val="20"/>
              </w:rPr>
            </w:pPr>
          </w:p>
        </w:tc>
        <w:tc>
          <w:tcPr>
            <w:tcW w:w="131" w:type="pct"/>
            <w:tcBorders>
              <w:top w:val="nil"/>
              <w:bottom w:val="nil"/>
            </w:tcBorders>
          </w:tcPr>
          <w:p w14:paraId="0B036777" w14:textId="77777777" w:rsidR="00644288" w:rsidRPr="00251039" w:rsidRDefault="00644288" w:rsidP="00644288">
            <w:pPr>
              <w:rPr>
                <w:rFonts w:ascii="Tahoma" w:hAnsi="Tahoma" w:cs="Tahoma"/>
                <w:sz w:val="32"/>
                <w:szCs w:val="20"/>
              </w:rPr>
            </w:pPr>
          </w:p>
        </w:tc>
        <w:tc>
          <w:tcPr>
            <w:tcW w:w="2443" w:type="pct"/>
            <w:tcBorders>
              <w:top w:val="nil"/>
              <w:bottom w:val="single" w:sz="4" w:space="0" w:color="auto"/>
            </w:tcBorders>
          </w:tcPr>
          <w:p w14:paraId="1CA4F56F" w14:textId="77777777" w:rsidR="00644288" w:rsidRPr="00251039" w:rsidRDefault="00644288" w:rsidP="00644288">
            <w:pPr>
              <w:rPr>
                <w:rFonts w:ascii="Tahoma" w:hAnsi="Tahoma" w:cs="Tahoma"/>
                <w:sz w:val="32"/>
                <w:szCs w:val="20"/>
              </w:rPr>
            </w:pPr>
          </w:p>
        </w:tc>
      </w:tr>
      <w:tr w:rsidR="00644288" w:rsidRPr="00251039" w14:paraId="2040826C" w14:textId="77777777" w:rsidTr="00E27872">
        <w:tblPrEx>
          <w:tblBorders>
            <w:top w:val="none" w:sz="0" w:space="0" w:color="auto"/>
            <w:left w:val="none" w:sz="0" w:space="0" w:color="auto"/>
            <w:right w:val="none" w:sz="0" w:space="0" w:color="auto"/>
            <w:insideV w:val="none" w:sz="0" w:space="0" w:color="auto"/>
          </w:tblBorders>
        </w:tblPrEx>
        <w:tc>
          <w:tcPr>
            <w:tcW w:w="2426" w:type="pct"/>
            <w:tcBorders>
              <w:top w:val="single" w:sz="4" w:space="0" w:color="auto"/>
              <w:bottom w:val="nil"/>
            </w:tcBorders>
          </w:tcPr>
          <w:p w14:paraId="60A30A78" w14:textId="77777777" w:rsidR="00644288" w:rsidRPr="00251039" w:rsidRDefault="00644288" w:rsidP="00644288">
            <w:pPr>
              <w:rPr>
                <w:rFonts w:ascii="Tahoma" w:hAnsi="Tahoma" w:cs="Tahoma"/>
                <w:sz w:val="20"/>
                <w:szCs w:val="20"/>
                <w:vertAlign w:val="superscript"/>
              </w:rPr>
            </w:pPr>
            <w:r w:rsidRPr="00251039">
              <w:rPr>
                <w:rFonts w:ascii="Tahoma" w:hAnsi="Tahoma" w:cs="Tahoma"/>
                <w:sz w:val="20"/>
                <w:szCs w:val="20"/>
                <w:vertAlign w:val="superscript"/>
              </w:rPr>
              <w:t>Telefon</w:t>
            </w:r>
          </w:p>
        </w:tc>
        <w:tc>
          <w:tcPr>
            <w:tcW w:w="131" w:type="pct"/>
            <w:tcBorders>
              <w:top w:val="nil"/>
              <w:bottom w:val="nil"/>
            </w:tcBorders>
          </w:tcPr>
          <w:p w14:paraId="69D59ACC" w14:textId="77777777" w:rsidR="00644288" w:rsidRPr="00251039" w:rsidRDefault="00644288" w:rsidP="00644288">
            <w:pPr>
              <w:rPr>
                <w:rFonts w:ascii="Tahoma" w:hAnsi="Tahoma" w:cs="Tahoma"/>
                <w:sz w:val="20"/>
                <w:szCs w:val="20"/>
                <w:vertAlign w:val="superscript"/>
              </w:rPr>
            </w:pPr>
          </w:p>
        </w:tc>
        <w:tc>
          <w:tcPr>
            <w:tcW w:w="2443" w:type="pct"/>
            <w:tcBorders>
              <w:top w:val="single" w:sz="4" w:space="0" w:color="auto"/>
              <w:bottom w:val="nil"/>
            </w:tcBorders>
          </w:tcPr>
          <w:p w14:paraId="42A071F4" w14:textId="5165A882" w:rsidR="001472C3" w:rsidRPr="00251039" w:rsidRDefault="001472C3" w:rsidP="00644288">
            <w:pPr>
              <w:rPr>
                <w:rFonts w:ascii="Tahoma" w:hAnsi="Tahoma" w:cs="Tahoma"/>
                <w:sz w:val="20"/>
                <w:szCs w:val="20"/>
                <w:vertAlign w:val="superscript"/>
              </w:rPr>
            </w:pPr>
            <w:r w:rsidRPr="00251039">
              <w:rPr>
                <w:rFonts w:ascii="Tahoma" w:hAnsi="Tahoma" w:cs="Tahoma"/>
                <w:sz w:val="20"/>
                <w:szCs w:val="20"/>
                <w:vertAlign w:val="superscript"/>
              </w:rPr>
              <w:t>voraussichtliche Nennwärmeleistung [kW]</w:t>
            </w:r>
          </w:p>
        </w:tc>
      </w:tr>
      <w:tr w:rsidR="00E27872" w:rsidRPr="00251039" w14:paraId="4D96A405" w14:textId="77777777" w:rsidTr="00E27872">
        <w:tblPrEx>
          <w:tblBorders>
            <w:top w:val="none" w:sz="0" w:space="0" w:color="auto"/>
            <w:left w:val="none" w:sz="0" w:space="0" w:color="auto"/>
            <w:right w:val="none" w:sz="0" w:space="0" w:color="auto"/>
            <w:insideV w:val="none" w:sz="0" w:space="0" w:color="auto"/>
          </w:tblBorders>
        </w:tblPrEx>
        <w:tc>
          <w:tcPr>
            <w:tcW w:w="2426" w:type="pct"/>
            <w:tcBorders>
              <w:top w:val="nil"/>
              <w:bottom w:val="single" w:sz="4" w:space="0" w:color="auto"/>
            </w:tcBorders>
          </w:tcPr>
          <w:p w14:paraId="50D4CF22" w14:textId="77777777" w:rsidR="00E27872" w:rsidRPr="00251039" w:rsidRDefault="00E27872" w:rsidP="00E27872">
            <w:pPr>
              <w:rPr>
                <w:rFonts w:ascii="Tahoma" w:hAnsi="Tahoma" w:cs="Tahoma"/>
                <w:sz w:val="20"/>
                <w:szCs w:val="20"/>
              </w:rPr>
            </w:pPr>
          </w:p>
        </w:tc>
        <w:tc>
          <w:tcPr>
            <w:tcW w:w="131" w:type="pct"/>
            <w:tcBorders>
              <w:top w:val="nil"/>
              <w:bottom w:val="nil"/>
            </w:tcBorders>
          </w:tcPr>
          <w:p w14:paraId="0F1B2A37" w14:textId="77777777" w:rsidR="00E27872" w:rsidRPr="00251039" w:rsidRDefault="00E27872" w:rsidP="00E27872">
            <w:pPr>
              <w:rPr>
                <w:rFonts w:ascii="Tahoma" w:hAnsi="Tahoma" w:cs="Tahoma"/>
                <w:sz w:val="20"/>
                <w:szCs w:val="20"/>
              </w:rPr>
            </w:pPr>
          </w:p>
        </w:tc>
        <w:tc>
          <w:tcPr>
            <w:tcW w:w="2443" w:type="pct"/>
            <w:tcBorders>
              <w:top w:val="nil"/>
              <w:bottom w:val="single" w:sz="4" w:space="0" w:color="auto"/>
            </w:tcBorders>
          </w:tcPr>
          <w:p w14:paraId="202F31CF" w14:textId="57D4C81D" w:rsidR="00E27872" w:rsidRPr="00251039" w:rsidRDefault="00E27872" w:rsidP="00E27872">
            <w:pPr>
              <w:spacing w:before="120"/>
              <w:rPr>
                <w:rFonts w:ascii="Tahoma" w:hAnsi="Tahoma" w:cs="Tahoma"/>
                <w:sz w:val="20"/>
                <w:szCs w:val="20"/>
              </w:rPr>
            </w:pPr>
          </w:p>
        </w:tc>
      </w:tr>
      <w:tr w:rsidR="00E27872" w:rsidRPr="00251039" w14:paraId="4894C474" w14:textId="77777777" w:rsidTr="00E27872">
        <w:tblPrEx>
          <w:tblBorders>
            <w:top w:val="none" w:sz="0" w:space="0" w:color="auto"/>
            <w:left w:val="none" w:sz="0" w:space="0" w:color="auto"/>
            <w:right w:val="none" w:sz="0" w:space="0" w:color="auto"/>
            <w:insideV w:val="none" w:sz="0" w:space="0" w:color="auto"/>
          </w:tblBorders>
        </w:tblPrEx>
        <w:trPr>
          <w:trHeight w:val="560"/>
        </w:trPr>
        <w:tc>
          <w:tcPr>
            <w:tcW w:w="2426" w:type="pct"/>
            <w:tcBorders>
              <w:top w:val="single" w:sz="4" w:space="0" w:color="auto"/>
              <w:bottom w:val="nil"/>
            </w:tcBorders>
          </w:tcPr>
          <w:p w14:paraId="271F3B25" w14:textId="72D7C845" w:rsidR="00E27872" w:rsidRPr="00251039" w:rsidRDefault="00E27872" w:rsidP="00E27872">
            <w:pPr>
              <w:rPr>
                <w:rFonts w:ascii="Tahoma" w:hAnsi="Tahoma" w:cs="Tahoma"/>
                <w:sz w:val="20"/>
                <w:szCs w:val="20"/>
                <w:vertAlign w:val="superscript"/>
              </w:rPr>
            </w:pPr>
            <w:r w:rsidRPr="00251039">
              <w:rPr>
                <w:rFonts w:ascii="Tahoma" w:hAnsi="Tahoma" w:cs="Tahoma"/>
                <w:sz w:val="20"/>
                <w:szCs w:val="20"/>
                <w:vertAlign w:val="superscript"/>
              </w:rPr>
              <w:t>Email</w:t>
            </w:r>
          </w:p>
        </w:tc>
        <w:tc>
          <w:tcPr>
            <w:tcW w:w="131" w:type="pct"/>
            <w:tcBorders>
              <w:top w:val="nil"/>
              <w:bottom w:val="nil"/>
            </w:tcBorders>
          </w:tcPr>
          <w:p w14:paraId="742CC06C" w14:textId="77777777" w:rsidR="00E27872" w:rsidRPr="00251039" w:rsidRDefault="00E27872" w:rsidP="00E27872">
            <w:pPr>
              <w:rPr>
                <w:rFonts w:ascii="Tahoma" w:hAnsi="Tahoma" w:cs="Tahoma"/>
                <w:sz w:val="20"/>
                <w:szCs w:val="20"/>
                <w:vertAlign w:val="superscript"/>
              </w:rPr>
            </w:pPr>
          </w:p>
        </w:tc>
        <w:tc>
          <w:tcPr>
            <w:tcW w:w="2443" w:type="pct"/>
            <w:tcBorders>
              <w:top w:val="single" w:sz="4" w:space="0" w:color="auto"/>
              <w:bottom w:val="nil"/>
            </w:tcBorders>
          </w:tcPr>
          <w:p w14:paraId="73DEE219" w14:textId="32985376" w:rsidR="00E27872" w:rsidRPr="00251039" w:rsidRDefault="00E27872" w:rsidP="00E27872">
            <w:pPr>
              <w:rPr>
                <w:rFonts w:ascii="Tahoma" w:hAnsi="Tahoma" w:cs="Tahoma"/>
                <w:sz w:val="20"/>
                <w:szCs w:val="20"/>
                <w:vertAlign w:val="superscript"/>
              </w:rPr>
            </w:pPr>
            <w:r>
              <w:rPr>
                <w:rFonts w:ascii="Tahoma" w:hAnsi="Tahoma" w:cs="Tahoma"/>
                <w:sz w:val="20"/>
                <w:szCs w:val="20"/>
                <w:vertAlign w:val="superscript"/>
              </w:rPr>
              <w:t>bisheriger Energieträger &amp; Bedarf</w:t>
            </w:r>
          </w:p>
        </w:tc>
      </w:tr>
      <w:tr w:rsidR="00E27872" w:rsidRPr="00251039" w14:paraId="129FF990" w14:textId="77777777" w:rsidTr="001472C3">
        <w:tblPrEx>
          <w:tblBorders>
            <w:top w:val="none" w:sz="0" w:space="0" w:color="auto"/>
            <w:left w:val="none" w:sz="0" w:space="0" w:color="auto"/>
            <w:right w:val="none" w:sz="0" w:space="0" w:color="auto"/>
            <w:insideV w:val="none" w:sz="0" w:space="0" w:color="auto"/>
          </w:tblBorders>
        </w:tblPrEx>
        <w:tc>
          <w:tcPr>
            <w:tcW w:w="2426" w:type="pct"/>
            <w:tcBorders>
              <w:top w:val="nil"/>
              <w:bottom w:val="nil"/>
            </w:tcBorders>
          </w:tcPr>
          <w:p w14:paraId="4422A2B8" w14:textId="77777777" w:rsidR="00E27872" w:rsidRPr="00251039" w:rsidRDefault="00E27872" w:rsidP="00E27872">
            <w:pPr>
              <w:rPr>
                <w:rFonts w:ascii="Tahoma" w:hAnsi="Tahoma" w:cs="Tahoma"/>
                <w:sz w:val="20"/>
                <w:szCs w:val="20"/>
                <w:vertAlign w:val="superscript"/>
              </w:rPr>
            </w:pPr>
          </w:p>
        </w:tc>
        <w:tc>
          <w:tcPr>
            <w:tcW w:w="131" w:type="pct"/>
            <w:tcBorders>
              <w:top w:val="nil"/>
              <w:bottom w:val="nil"/>
            </w:tcBorders>
          </w:tcPr>
          <w:p w14:paraId="7FC955AA" w14:textId="77777777" w:rsidR="00E27872" w:rsidRPr="00251039" w:rsidRDefault="00E27872" w:rsidP="00E27872">
            <w:pPr>
              <w:rPr>
                <w:rFonts w:ascii="Tahoma" w:hAnsi="Tahoma" w:cs="Tahoma"/>
                <w:sz w:val="20"/>
                <w:szCs w:val="20"/>
                <w:vertAlign w:val="superscript"/>
              </w:rPr>
            </w:pPr>
          </w:p>
        </w:tc>
        <w:tc>
          <w:tcPr>
            <w:tcW w:w="2443" w:type="pct"/>
            <w:tcBorders>
              <w:top w:val="nil"/>
              <w:bottom w:val="nil"/>
            </w:tcBorders>
          </w:tcPr>
          <w:p w14:paraId="69E85F61" w14:textId="2D8374A3" w:rsidR="00E27872" w:rsidRPr="00251039" w:rsidRDefault="00E27872" w:rsidP="00E27872">
            <w:pPr>
              <w:rPr>
                <w:rFonts w:ascii="Tahoma" w:hAnsi="Tahoma" w:cs="Tahoma"/>
                <w:sz w:val="20"/>
                <w:szCs w:val="20"/>
                <w:vertAlign w:val="superscript"/>
              </w:rPr>
            </w:pPr>
            <w:r w:rsidRPr="00251039">
              <w:rPr>
                <w:rFonts w:ascii="Tahoma" w:hAnsi="Tahoma" w:cs="Tahoma"/>
                <w:sz w:val="28"/>
                <w:szCs w:val="20"/>
              </w:rPr>
              <w:sym w:font="Wingdings" w:char="F06F"/>
            </w:r>
            <w:r w:rsidRPr="00251039">
              <w:rPr>
                <w:rFonts w:ascii="Tahoma" w:hAnsi="Tahoma" w:cs="Tahoma"/>
                <w:sz w:val="18"/>
                <w:szCs w:val="20"/>
              </w:rPr>
              <w:t xml:space="preserve"> Zustimmung des Grundstückseigentümers liegt vor</w:t>
            </w:r>
          </w:p>
        </w:tc>
      </w:tr>
    </w:tbl>
    <w:p w14:paraId="02DA79AC" w14:textId="1CE3DB3E" w:rsidR="00644288" w:rsidRPr="00251039" w:rsidRDefault="00644288">
      <w:pPr>
        <w:rPr>
          <w:rFonts w:ascii="Tahoma" w:hAnsi="Tahoma" w:cs="Tahoma"/>
          <w:sz w:val="20"/>
        </w:rPr>
      </w:pPr>
    </w:p>
    <w:tbl>
      <w:tblPr>
        <w:tblW w:w="10136" w:type="dxa"/>
        <w:tblLayout w:type="fixed"/>
        <w:tblCellMar>
          <w:left w:w="70" w:type="dxa"/>
          <w:right w:w="70" w:type="dxa"/>
        </w:tblCellMar>
        <w:tblLook w:val="0000" w:firstRow="0" w:lastRow="0" w:firstColumn="0" w:lastColumn="0" w:noHBand="0" w:noVBand="0"/>
      </w:tblPr>
      <w:tblGrid>
        <w:gridCol w:w="3373"/>
        <w:gridCol w:w="1228"/>
        <w:gridCol w:w="851"/>
        <w:gridCol w:w="1277"/>
        <w:gridCol w:w="3407"/>
      </w:tblGrid>
      <w:tr w:rsidR="001472C3" w:rsidRPr="00251039" w14:paraId="6556C4BC" w14:textId="77777777" w:rsidTr="00112548">
        <w:trPr>
          <w:cantSplit/>
          <w:trHeight w:hRule="exact" w:val="397"/>
        </w:trPr>
        <w:tc>
          <w:tcPr>
            <w:tcW w:w="10136" w:type="dxa"/>
            <w:gridSpan w:val="5"/>
            <w:vAlign w:val="center"/>
          </w:tcPr>
          <w:p w14:paraId="22D520C4" w14:textId="77777777" w:rsidR="001472C3" w:rsidRPr="00251039" w:rsidRDefault="001472C3" w:rsidP="001472C3">
            <w:pPr>
              <w:pStyle w:val="berschrift4"/>
              <w:rPr>
                <w:rFonts w:ascii="Tahoma" w:hAnsi="Tahoma" w:cs="Tahoma"/>
              </w:rPr>
            </w:pPr>
            <w:r w:rsidRPr="00251039">
              <w:rPr>
                <w:rFonts w:ascii="Tahoma" w:hAnsi="Tahoma" w:cs="Tahoma"/>
              </w:rPr>
              <w:t>Die Herstellung eines Gashausanschlusses für die Versorgung der Gasverbrauchseinrichtungen</w:t>
            </w:r>
          </w:p>
        </w:tc>
      </w:tr>
      <w:tr w:rsidR="001472C3" w:rsidRPr="00251039" w14:paraId="6EECFD23" w14:textId="77777777" w:rsidTr="00251039">
        <w:trPr>
          <w:trHeight w:hRule="exact" w:val="586"/>
        </w:trPr>
        <w:tc>
          <w:tcPr>
            <w:tcW w:w="10136" w:type="dxa"/>
            <w:gridSpan w:val="5"/>
            <w:vAlign w:val="center"/>
          </w:tcPr>
          <w:p w14:paraId="4CC64FB7" w14:textId="78BA4EEA" w:rsidR="001472C3" w:rsidRPr="00251039" w:rsidRDefault="001472C3" w:rsidP="001472C3">
            <w:pPr>
              <w:spacing w:line="240" w:lineRule="exact"/>
              <w:rPr>
                <w:rFonts w:ascii="Tahoma" w:hAnsi="Tahoma" w:cs="Tahoma"/>
                <w:sz w:val="20"/>
              </w:rPr>
            </w:pPr>
            <w:r w:rsidRPr="00251039">
              <w:rPr>
                <w:rFonts w:ascii="Tahoma" w:hAnsi="Tahoma" w:cs="Tahoma"/>
                <w:sz w:val="28"/>
              </w:rPr>
              <w:sym w:font="Wingdings" w:char="F06F"/>
            </w:r>
            <w:r w:rsidRPr="00251039">
              <w:rPr>
                <w:rFonts w:ascii="Tahoma" w:hAnsi="Tahoma" w:cs="Tahoma"/>
                <w:sz w:val="20"/>
              </w:rPr>
              <w:tab/>
              <w:t>eines Haushaltes</w:t>
            </w:r>
          </w:p>
        </w:tc>
      </w:tr>
      <w:tr w:rsidR="001472C3" w:rsidRPr="00251039" w14:paraId="4BAD2A5A" w14:textId="77777777" w:rsidTr="00251039">
        <w:trPr>
          <w:cantSplit/>
          <w:trHeight w:val="424"/>
        </w:trPr>
        <w:tc>
          <w:tcPr>
            <w:tcW w:w="4601" w:type="dxa"/>
            <w:gridSpan w:val="2"/>
            <w:vAlign w:val="center"/>
          </w:tcPr>
          <w:p w14:paraId="14B829DE" w14:textId="6EA0C99E" w:rsidR="001472C3" w:rsidRPr="00251039" w:rsidRDefault="00251039" w:rsidP="001472C3">
            <w:pPr>
              <w:spacing w:line="240" w:lineRule="exact"/>
              <w:rPr>
                <w:rFonts w:ascii="Tahoma" w:hAnsi="Tahoma" w:cs="Tahoma"/>
                <w:sz w:val="20"/>
              </w:rPr>
            </w:pPr>
            <w:r w:rsidRPr="00251039">
              <w:rPr>
                <w:rFonts w:ascii="Tahoma" w:hAnsi="Tahoma" w:cs="Tahoma"/>
                <w:sz w:val="28"/>
              </w:rPr>
              <w:sym w:font="Wingdings" w:char="F06F"/>
            </w:r>
            <w:r w:rsidR="001472C3" w:rsidRPr="00251039">
              <w:rPr>
                <w:rFonts w:ascii="Tahoma" w:hAnsi="Tahoma" w:cs="Tahoma"/>
                <w:sz w:val="20"/>
              </w:rPr>
              <w:tab/>
              <w:t xml:space="preserve">eines Wohngrundstückes mit insgesamt </w:t>
            </w:r>
          </w:p>
        </w:tc>
        <w:tc>
          <w:tcPr>
            <w:tcW w:w="851" w:type="dxa"/>
            <w:tcBorders>
              <w:bottom w:val="single" w:sz="4" w:space="0" w:color="auto"/>
            </w:tcBorders>
          </w:tcPr>
          <w:p w14:paraId="782AF0C1" w14:textId="77777777" w:rsidR="001472C3" w:rsidRPr="00251039" w:rsidRDefault="001472C3" w:rsidP="001472C3">
            <w:pPr>
              <w:spacing w:line="240" w:lineRule="exact"/>
              <w:rPr>
                <w:rFonts w:ascii="Tahoma" w:hAnsi="Tahoma" w:cs="Tahoma"/>
                <w:sz w:val="20"/>
              </w:rPr>
            </w:pPr>
          </w:p>
        </w:tc>
        <w:tc>
          <w:tcPr>
            <w:tcW w:w="4684" w:type="dxa"/>
            <w:gridSpan w:val="2"/>
            <w:vAlign w:val="center"/>
          </w:tcPr>
          <w:p w14:paraId="2263046A" w14:textId="77777777" w:rsidR="001472C3" w:rsidRPr="00251039" w:rsidRDefault="001472C3" w:rsidP="001472C3">
            <w:pPr>
              <w:spacing w:line="240" w:lineRule="exact"/>
              <w:rPr>
                <w:rFonts w:ascii="Tahoma" w:hAnsi="Tahoma" w:cs="Tahoma"/>
                <w:sz w:val="20"/>
              </w:rPr>
            </w:pPr>
            <w:r w:rsidRPr="00251039">
              <w:rPr>
                <w:rFonts w:ascii="Tahoma" w:hAnsi="Tahoma" w:cs="Tahoma"/>
                <w:sz w:val="20"/>
              </w:rPr>
              <w:t xml:space="preserve">Wohneinheiten </w:t>
            </w:r>
          </w:p>
        </w:tc>
      </w:tr>
      <w:tr w:rsidR="001472C3" w:rsidRPr="00251039" w14:paraId="76E7207F" w14:textId="77777777" w:rsidTr="00251039">
        <w:trPr>
          <w:trHeight w:val="420"/>
        </w:trPr>
        <w:tc>
          <w:tcPr>
            <w:tcW w:w="10136" w:type="dxa"/>
            <w:gridSpan w:val="5"/>
            <w:vAlign w:val="center"/>
          </w:tcPr>
          <w:p w14:paraId="4D3EA259" w14:textId="6F6BBF6A" w:rsidR="001472C3" w:rsidRPr="00251039" w:rsidRDefault="00251039" w:rsidP="001472C3">
            <w:pPr>
              <w:spacing w:line="240" w:lineRule="exact"/>
              <w:rPr>
                <w:rFonts w:ascii="Tahoma" w:hAnsi="Tahoma" w:cs="Tahoma"/>
                <w:sz w:val="20"/>
              </w:rPr>
            </w:pPr>
            <w:r w:rsidRPr="00251039">
              <w:rPr>
                <w:rFonts w:ascii="Tahoma" w:hAnsi="Tahoma" w:cs="Tahoma"/>
                <w:sz w:val="28"/>
              </w:rPr>
              <w:sym w:font="Wingdings" w:char="F06F"/>
            </w:r>
            <w:r w:rsidR="001472C3" w:rsidRPr="00251039">
              <w:rPr>
                <w:rFonts w:ascii="Tahoma" w:hAnsi="Tahoma" w:cs="Tahoma"/>
                <w:sz w:val="20"/>
              </w:rPr>
              <w:tab/>
              <w:t>eines Gewerbebetriebes</w:t>
            </w:r>
          </w:p>
        </w:tc>
      </w:tr>
      <w:tr w:rsidR="00112548" w:rsidRPr="00251039" w14:paraId="47537F98" w14:textId="77777777" w:rsidTr="00251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3373" w:type="dxa"/>
            <w:tcBorders>
              <w:top w:val="nil"/>
              <w:left w:val="nil"/>
              <w:bottom w:val="nil"/>
              <w:right w:val="nil"/>
            </w:tcBorders>
            <w:vAlign w:val="center"/>
          </w:tcPr>
          <w:p w14:paraId="2127C837" w14:textId="77777777" w:rsidR="00112548" w:rsidRPr="00251039" w:rsidRDefault="00112548" w:rsidP="00112548">
            <w:pPr>
              <w:pStyle w:val="berschrift3"/>
              <w:ind w:right="0"/>
              <w:rPr>
                <w:rFonts w:ascii="Tahoma" w:hAnsi="Tahoma" w:cs="Tahoma"/>
                <w:b w:val="0"/>
              </w:rPr>
            </w:pPr>
            <w:r w:rsidRPr="00251039">
              <w:rPr>
                <w:rFonts w:ascii="Tahoma" w:hAnsi="Tahoma" w:cs="Tahoma"/>
                <w:b w:val="0"/>
              </w:rPr>
              <w:t xml:space="preserve">Der Gashausanschluss soll in </w:t>
            </w:r>
          </w:p>
        </w:tc>
        <w:tc>
          <w:tcPr>
            <w:tcW w:w="3356" w:type="dxa"/>
            <w:gridSpan w:val="3"/>
            <w:tcBorders>
              <w:top w:val="nil"/>
              <w:left w:val="nil"/>
              <w:bottom w:val="nil"/>
              <w:right w:val="nil"/>
            </w:tcBorders>
            <w:vAlign w:val="center"/>
          </w:tcPr>
          <w:p w14:paraId="0E38B449" w14:textId="6B62888C" w:rsidR="00112548" w:rsidRPr="00251039" w:rsidRDefault="00112548" w:rsidP="00112548">
            <w:pPr>
              <w:pStyle w:val="berschrift3"/>
              <w:ind w:right="0"/>
              <w:rPr>
                <w:rFonts w:ascii="Tahoma" w:hAnsi="Tahoma" w:cs="Tahoma"/>
              </w:rPr>
            </w:pPr>
            <w:r w:rsidRPr="00251039">
              <w:rPr>
                <w:rFonts w:ascii="Tahoma" w:hAnsi="Tahoma" w:cs="Tahoma"/>
              </w:rPr>
              <w:sym w:font="Wingdings" w:char="F06F"/>
            </w:r>
            <w:r w:rsidRPr="00251039">
              <w:rPr>
                <w:rFonts w:ascii="Tahoma" w:hAnsi="Tahoma" w:cs="Tahoma"/>
                <w:b w:val="0"/>
              </w:rPr>
              <w:t xml:space="preserve"> ein bestehendes Gebäude</w:t>
            </w:r>
          </w:p>
        </w:tc>
        <w:tc>
          <w:tcPr>
            <w:tcW w:w="3407" w:type="dxa"/>
            <w:tcBorders>
              <w:top w:val="nil"/>
              <w:left w:val="nil"/>
              <w:bottom w:val="nil"/>
              <w:right w:val="nil"/>
            </w:tcBorders>
            <w:vAlign w:val="center"/>
          </w:tcPr>
          <w:p w14:paraId="306900E1" w14:textId="6EEC1953" w:rsidR="00112548" w:rsidRPr="00251039" w:rsidRDefault="00112548" w:rsidP="00112548">
            <w:pPr>
              <w:pStyle w:val="berschrift3"/>
              <w:ind w:right="0"/>
              <w:rPr>
                <w:rFonts w:ascii="Tahoma" w:hAnsi="Tahoma" w:cs="Tahoma"/>
              </w:rPr>
            </w:pPr>
            <w:r w:rsidRPr="00251039">
              <w:rPr>
                <w:rFonts w:ascii="Tahoma" w:hAnsi="Tahoma" w:cs="Tahoma"/>
              </w:rPr>
              <w:sym w:font="Wingdings" w:char="F06F"/>
            </w:r>
            <w:r w:rsidRPr="00251039">
              <w:rPr>
                <w:rFonts w:ascii="Tahoma" w:hAnsi="Tahoma" w:cs="Tahoma"/>
              </w:rPr>
              <w:t xml:space="preserve"> </w:t>
            </w:r>
            <w:r w:rsidRPr="00251039">
              <w:rPr>
                <w:rFonts w:ascii="Tahoma" w:hAnsi="Tahoma" w:cs="Tahoma"/>
                <w:b w:val="0"/>
              </w:rPr>
              <w:t>einen Neubau</w:t>
            </w:r>
          </w:p>
        </w:tc>
      </w:tr>
    </w:tbl>
    <w:p w14:paraId="521A8567" w14:textId="77777777" w:rsidR="00B37260" w:rsidRPr="00251039" w:rsidRDefault="00B37260">
      <w:pPr>
        <w:rPr>
          <w:rFonts w:ascii="Tahoma" w:hAnsi="Tahoma" w:cs="Tahoma"/>
          <w:sz w:val="20"/>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3"/>
        <w:gridCol w:w="3356"/>
        <w:gridCol w:w="3407"/>
      </w:tblGrid>
      <w:tr w:rsidR="00B37260" w:rsidRPr="00251039" w14:paraId="57BEE9C1" w14:textId="77777777" w:rsidTr="00251039">
        <w:trPr>
          <w:cantSplit/>
          <w:trHeight w:hRule="exact" w:val="459"/>
        </w:trPr>
        <w:tc>
          <w:tcPr>
            <w:tcW w:w="3373" w:type="dxa"/>
            <w:tcBorders>
              <w:top w:val="nil"/>
              <w:left w:val="nil"/>
              <w:bottom w:val="nil"/>
              <w:right w:val="nil"/>
            </w:tcBorders>
            <w:vAlign w:val="center"/>
          </w:tcPr>
          <w:p w14:paraId="2720CFAE" w14:textId="3C00BD73" w:rsidR="00B37260" w:rsidRPr="00251039" w:rsidRDefault="00251039" w:rsidP="00112548">
            <w:pPr>
              <w:pStyle w:val="berschrift3"/>
              <w:ind w:right="0"/>
              <w:rPr>
                <w:rFonts w:ascii="Tahoma" w:hAnsi="Tahoma" w:cs="Tahoma"/>
                <w:b w:val="0"/>
              </w:rPr>
            </w:pPr>
            <w:r w:rsidRPr="00251039">
              <w:rPr>
                <w:rFonts w:ascii="Tahoma" w:hAnsi="Tahoma" w:cs="Tahoma"/>
                <w:b w:val="0"/>
              </w:rPr>
              <w:t>Wunschtermin der Fertigstellung</w:t>
            </w:r>
            <w:r w:rsidRPr="00251039">
              <w:rPr>
                <w:rStyle w:val="Funotenzeichen"/>
                <w:rFonts w:ascii="Tahoma" w:hAnsi="Tahoma" w:cs="Tahoma"/>
                <w:b w:val="0"/>
              </w:rPr>
              <w:footnoteReference w:id="2"/>
            </w:r>
            <w:r w:rsidRPr="00251039">
              <w:rPr>
                <w:rFonts w:ascii="Tahoma" w:hAnsi="Tahoma" w:cs="Tahoma"/>
                <w:b w:val="0"/>
              </w:rPr>
              <w:t>:</w:t>
            </w:r>
          </w:p>
        </w:tc>
        <w:tc>
          <w:tcPr>
            <w:tcW w:w="3356" w:type="dxa"/>
            <w:tcBorders>
              <w:top w:val="nil"/>
              <w:left w:val="nil"/>
              <w:bottom w:val="single" w:sz="4" w:space="0" w:color="auto"/>
              <w:right w:val="nil"/>
            </w:tcBorders>
            <w:vAlign w:val="center"/>
          </w:tcPr>
          <w:p w14:paraId="30CC08F9" w14:textId="60A45BC7" w:rsidR="00B37260" w:rsidRPr="00251039" w:rsidRDefault="00B37260" w:rsidP="00251039">
            <w:pPr>
              <w:pStyle w:val="berschrift3"/>
              <w:tabs>
                <w:tab w:val="left" w:pos="2806"/>
              </w:tabs>
              <w:ind w:right="0"/>
              <w:jc w:val="right"/>
              <w:rPr>
                <w:rFonts w:ascii="Tahoma" w:hAnsi="Tahoma" w:cs="Tahoma"/>
                <w:b w:val="0"/>
              </w:rPr>
            </w:pPr>
          </w:p>
        </w:tc>
        <w:tc>
          <w:tcPr>
            <w:tcW w:w="3407" w:type="dxa"/>
            <w:tcBorders>
              <w:top w:val="nil"/>
              <w:left w:val="nil"/>
              <w:bottom w:val="nil"/>
              <w:right w:val="nil"/>
            </w:tcBorders>
            <w:vAlign w:val="center"/>
          </w:tcPr>
          <w:p w14:paraId="1E810C3B" w14:textId="77777777" w:rsidR="00B37260" w:rsidRPr="00251039" w:rsidRDefault="00B37260" w:rsidP="00112548">
            <w:pPr>
              <w:pStyle w:val="berschrift3"/>
              <w:ind w:right="0"/>
              <w:rPr>
                <w:rFonts w:ascii="Tahoma" w:hAnsi="Tahoma" w:cs="Tahoma"/>
              </w:rPr>
            </w:pPr>
          </w:p>
        </w:tc>
      </w:tr>
    </w:tbl>
    <w:p w14:paraId="6C5E9DDB" w14:textId="0F94F6C9" w:rsidR="00644288" w:rsidRPr="00251039" w:rsidRDefault="00644288">
      <w:pPr>
        <w:rPr>
          <w:rFonts w:ascii="Tahoma" w:hAnsi="Tahoma" w:cs="Tahoma"/>
          <w:sz w:val="20"/>
        </w:rPr>
      </w:pPr>
    </w:p>
    <w:tbl>
      <w:tblPr>
        <w:tblW w:w="10131" w:type="dxa"/>
        <w:tblLayout w:type="fixed"/>
        <w:tblCellMar>
          <w:left w:w="70" w:type="dxa"/>
          <w:right w:w="70" w:type="dxa"/>
        </w:tblCellMar>
        <w:tblLook w:val="0000" w:firstRow="0" w:lastRow="0" w:firstColumn="0" w:lastColumn="0" w:noHBand="0" w:noVBand="0"/>
      </w:tblPr>
      <w:tblGrid>
        <w:gridCol w:w="558"/>
        <w:gridCol w:w="6452"/>
        <w:gridCol w:w="567"/>
        <w:gridCol w:w="2554"/>
      </w:tblGrid>
      <w:tr w:rsidR="00112548" w:rsidRPr="00251039" w14:paraId="77074431" w14:textId="77777777" w:rsidTr="00112548">
        <w:trPr>
          <w:trHeight w:val="397"/>
        </w:trPr>
        <w:tc>
          <w:tcPr>
            <w:tcW w:w="10131" w:type="dxa"/>
            <w:gridSpan w:val="4"/>
          </w:tcPr>
          <w:p w14:paraId="1356765B" w14:textId="77777777" w:rsidR="00112548" w:rsidRPr="00251039" w:rsidRDefault="00112548" w:rsidP="00112548">
            <w:pPr>
              <w:pStyle w:val="Beschriftung"/>
              <w:rPr>
                <w:rFonts w:ascii="Tahoma" w:hAnsi="Tahoma" w:cs="Tahoma"/>
              </w:rPr>
            </w:pPr>
            <w:r w:rsidRPr="00251039">
              <w:rPr>
                <w:rFonts w:ascii="Tahoma" w:hAnsi="Tahoma" w:cs="Tahoma"/>
              </w:rPr>
              <w:t>Anlagen</w:t>
            </w:r>
          </w:p>
        </w:tc>
      </w:tr>
      <w:tr w:rsidR="00112548" w:rsidRPr="00251039" w14:paraId="64C9A461" w14:textId="77777777" w:rsidTr="00251039">
        <w:trPr>
          <w:trHeight w:hRule="exact" w:val="790"/>
        </w:trPr>
        <w:tc>
          <w:tcPr>
            <w:tcW w:w="558" w:type="dxa"/>
            <w:vAlign w:val="center"/>
          </w:tcPr>
          <w:p w14:paraId="6CD00269" w14:textId="4310F401" w:rsidR="00112548" w:rsidRPr="00251039" w:rsidRDefault="00251039" w:rsidP="00112548">
            <w:pPr>
              <w:tabs>
                <w:tab w:val="left" w:pos="7088"/>
              </w:tabs>
              <w:rPr>
                <w:rFonts w:ascii="Tahoma" w:hAnsi="Tahoma" w:cs="Tahoma"/>
                <w:sz w:val="20"/>
              </w:rPr>
            </w:pPr>
            <w:r w:rsidRPr="00251039">
              <w:rPr>
                <w:rFonts w:ascii="Tahoma" w:hAnsi="Tahoma" w:cs="Tahoma"/>
                <w:sz w:val="28"/>
              </w:rPr>
              <w:sym w:font="Wingdings" w:char="F06F"/>
            </w:r>
          </w:p>
        </w:tc>
        <w:tc>
          <w:tcPr>
            <w:tcW w:w="6452" w:type="dxa"/>
            <w:vAlign w:val="center"/>
          </w:tcPr>
          <w:p w14:paraId="02F964AB" w14:textId="77777777" w:rsidR="00112548" w:rsidRPr="00251039" w:rsidRDefault="00112548" w:rsidP="00112548">
            <w:pPr>
              <w:tabs>
                <w:tab w:val="left" w:pos="7088"/>
              </w:tabs>
              <w:rPr>
                <w:rFonts w:ascii="Tahoma" w:hAnsi="Tahoma" w:cs="Tahoma"/>
                <w:sz w:val="20"/>
              </w:rPr>
            </w:pPr>
            <w:r w:rsidRPr="00251039">
              <w:rPr>
                <w:rFonts w:ascii="Tahoma" w:hAnsi="Tahoma" w:cs="Tahoma"/>
                <w:sz w:val="20"/>
              </w:rPr>
              <w:t>1 Lageplan des Grundstückes (M 1:500) und Keller- / Gebäudegrundriss ist beigefügt.</w:t>
            </w:r>
          </w:p>
        </w:tc>
        <w:tc>
          <w:tcPr>
            <w:tcW w:w="567" w:type="dxa"/>
            <w:vAlign w:val="center"/>
          </w:tcPr>
          <w:p w14:paraId="3497A49A" w14:textId="0340AD44" w:rsidR="00112548" w:rsidRPr="00251039" w:rsidRDefault="00251039" w:rsidP="00112548">
            <w:pPr>
              <w:tabs>
                <w:tab w:val="left" w:pos="7088"/>
              </w:tabs>
              <w:rPr>
                <w:rFonts w:ascii="Tahoma" w:hAnsi="Tahoma" w:cs="Tahoma"/>
                <w:sz w:val="20"/>
              </w:rPr>
            </w:pPr>
            <w:r w:rsidRPr="00251039">
              <w:rPr>
                <w:rFonts w:ascii="Tahoma" w:hAnsi="Tahoma" w:cs="Tahoma"/>
                <w:sz w:val="28"/>
              </w:rPr>
              <w:sym w:font="Wingdings" w:char="F06F"/>
            </w:r>
          </w:p>
        </w:tc>
        <w:tc>
          <w:tcPr>
            <w:tcW w:w="2554" w:type="dxa"/>
            <w:vAlign w:val="center"/>
          </w:tcPr>
          <w:p w14:paraId="38926F6E" w14:textId="77777777" w:rsidR="00112548" w:rsidRPr="00251039" w:rsidRDefault="00112548" w:rsidP="00112548">
            <w:pPr>
              <w:tabs>
                <w:tab w:val="left" w:pos="7088"/>
              </w:tabs>
              <w:rPr>
                <w:rFonts w:ascii="Tahoma" w:hAnsi="Tahoma" w:cs="Tahoma"/>
                <w:sz w:val="20"/>
              </w:rPr>
            </w:pPr>
            <w:r w:rsidRPr="00251039">
              <w:rPr>
                <w:rFonts w:ascii="Tahoma" w:hAnsi="Tahoma" w:cs="Tahoma"/>
                <w:sz w:val="20"/>
              </w:rPr>
              <w:t>Der Lageplan wird nachgereicht.</w:t>
            </w:r>
          </w:p>
        </w:tc>
      </w:tr>
    </w:tbl>
    <w:p w14:paraId="60CC293A" w14:textId="26B3F9C7" w:rsidR="00112548" w:rsidRPr="00251039" w:rsidRDefault="00112548">
      <w:pPr>
        <w:rPr>
          <w:rFonts w:ascii="Tahoma" w:hAnsi="Tahoma" w:cs="Tahoma"/>
          <w:sz w:val="20"/>
        </w:rPr>
      </w:pPr>
    </w:p>
    <w:tbl>
      <w:tblPr>
        <w:tblW w:w="10131" w:type="dxa"/>
        <w:tblLayout w:type="fixed"/>
        <w:tblCellMar>
          <w:left w:w="70" w:type="dxa"/>
          <w:right w:w="70" w:type="dxa"/>
        </w:tblCellMar>
        <w:tblLook w:val="0000" w:firstRow="0" w:lastRow="0" w:firstColumn="0" w:lastColumn="0" w:noHBand="0" w:noVBand="0"/>
      </w:tblPr>
      <w:tblGrid>
        <w:gridCol w:w="558"/>
        <w:gridCol w:w="9573"/>
      </w:tblGrid>
      <w:tr w:rsidR="00112548" w:rsidRPr="00251039" w14:paraId="13ECB63C" w14:textId="77777777" w:rsidTr="00112548">
        <w:trPr>
          <w:trHeight w:hRule="exact" w:val="689"/>
        </w:trPr>
        <w:tc>
          <w:tcPr>
            <w:tcW w:w="558" w:type="dxa"/>
            <w:vAlign w:val="center"/>
          </w:tcPr>
          <w:p w14:paraId="160294AA" w14:textId="15F6486B" w:rsidR="00112548" w:rsidRPr="00251039" w:rsidRDefault="00251039" w:rsidP="00112548">
            <w:pPr>
              <w:tabs>
                <w:tab w:val="left" w:pos="7088"/>
              </w:tabs>
              <w:rPr>
                <w:rFonts w:ascii="Tahoma" w:hAnsi="Tahoma" w:cs="Tahoma"/>
                <w:sz w:val="20"/>
              </w:rPr>
            </w:pPr>
            <w:r w:rsidRPr="00251039">
              <w:rPr>
                <w:rFonts w:ascii="Tahoma" w:hAnsi="Tahoma" w:cs="Tahoma"/>
                <w:sz w:val="28"/>
              </w:rPr>
              <w:sym w:font="Wingdings" w:char="F06F"/>
            </w:r>
          </w:p>
        </w:tc>
        <w:tc>
          <w:tcPr>
            <w:tcW w:w="9573" w:type="dxa"/>
            <w:vAlign w:val="center"/>
          </w:tcPr>
          <w:p w14:paraId="29B15A94" w14:textId="7524B9C4" w:rsidR="00112548" w:rsidRPr="00251039" w:rsidRDefault="00112548" w:rsidP="00112548">
            <w:pPr>
              <w:tabs>
                <w:tab w:val="left" w:pos="7088"/>
              </w:tabs>
              <w:rPr>
                <w:rFonts w:ascii="Tahoma" w:hAnsi="Tahoma" w:cs="Tahoma"/>
                <w:sz w:val="20"/>
              </w:rPr>
            </w:pPr>
            <w:r w:rsidRPr="00251039">
              <w:rPr>
                <w:rFonts w:ascii="Tahoma" w:hAnsi="Tahoma" w:cs="Tahoma"/>
                <w:sz w:val="20"/>
              </w:rPr>
              <w:t>Bitte prüfen Sie, ob das oben genannte Anschlussobjekt mit den angegebenen Werten an das Verteilnetz der Stadtwerke Ditzingen GmbH &amp; Co. KG angeschlossen werden kann.</w:t>
            </w:r>
          </w:p>
        </w:tc>
      </w:tr>
    </w:tbl>
    <w:p w14:paraId="61820748" w14:textId="5DF17ACD" w:rsidR="00112548" w:rsidRDefault="00112548">
      <w:pPr>
        <w:rPr>
          <w:rFonts w:ascii="Tahoma" w:hAnsi="Tahoma" w:cs="Tahoma"/>
          <w:sz w:val="20"/>
        </w:rPr>
      </w:pPr>
    </w:p>
    <w:p w14:paraId="1400FF5D" w14:textId="0551540D" w:rsidR="00251039" w:rsidRDefault="00251039">
      <w:pPr>
        <w:rPr>
          <w:rFonts w:ascii="Tahoma" w:hAnsi="Tahoma" w:cs="Tahoma"/>
          <w:sz w:val="20"/>
        </w:rPr>
      </w:pPr>
    </w:p>
    <w:p w14:paraId="1C123238" w14:textId="011D4A5E" w:rsidR="00251039" w:rsidRDefault="00251039">
      <w:pPr>
        <w:rPr>
          <w:rFonts w:ascii="Tahoma" w:hAnsi="Tahoma" w:cs="Tahoma"/>
          <w:sz w:val="20"/>
        </w:rPr>
      </w:pPr>
    </w:p>
    <w:p w14:paraId="5BBA9837" w14:textId="77777777" w:rsidR="00251039" w:rsidRPr="00251039" w:rsidRDefault="00251039">
      <w:pPr>
        <w:rPr>
          <w:rFonts w:ascii="Tahoma" w:hAnsi="Tahoma" w:cs="Tahoma"/>
          <w:sz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36"/>
        <w:gridCol w:w="3313"/>
        <w:gridCol w:w="284"/>
        <w:gridCol w:w="3543"/>
      </w:tblGrid>
      <w:tr w:rsidR="001C5E84" w:rsidRPr="00251039" w14:paraId="5A689D40" w14:textId="77777777" w:rsidTr="001C5E84">
        <w:tc>
          <w:tcPr>
            <w:tcW w:w="2830" w:type="dxa"/>
            <w:tcBorders>
              <w:bottom w:val="single" w:sz="4" w:space="0" w:color="auto"/>
            </w:tcBorders>
          </w:tcPr>
          <w:p w14:paraId="269B4DF0" w14:textId="77777777" w:rsidR="001C5E84" w:rsidRPr="00251039" w:rsidRDefault="001C5E84" w:rsidP="001C5E84">
            <w:pPr>
              <w:tabs>
                <w:tab w:val="left" w:pos="3402"/>
                <w:tab w:val="left" w:pos="5103"/>
                <w:tab w:val="right" w:pos="8931"/>
              </w:tabs>
              <w:rPr>
                <w:rFonts w:ascii="Tahoma" w:hAnsi="Tahoma" w:cs="Tahoma"/>
                <w:sz w:val="32"/>
                <w:szCs w:val="20"/>
              </w:rPr>
            </w:pPr>
          </w:p>
        </w:tc>
        <w:tc>
          <w:tcPr>
            <w:tcW w:w="236" w:type="dxa"/>
          </w:tcPr>
          <w:p w14:paraId="2F09C2AF" w14:textId="77777777" w:rsidR="001C5E84" w:rsidRPr="00251039" w:rsidRDefault="001C5E84" w:rsidP="001C5E84">
            <w:pPr>
              <w:tabs>
                <w:tab w:val="left" w:pos="3402"/>
                <w:tab w:val="left" w:pos="5103"/>
                <w:tab w:val="right" w:pos="8931"/>
              </w:tabs>
              <w:rPr>
                <w:rFonts w:ascii="Tahoma" w:hAnsi="Tahoma" w:cs="Tahoma"/>
                <w:sz w:val="32"/>
                <w:szCs w:val="20"/>
              </w:rPr>
            </w:pPr>
          </w:p>
        </w:tc>
        <w:tc>
          <w:tcPr>
            <w:tcW w:w="3313" w:type="dxa"/>
            <w:tcBorders>
              <w:bottom w:val="single" w:sz="4" w:space="0" w:color="auto"/>
            </w:tcBorders>
          </w:tcPr>
          <w:p w14:paraId="247E8CE4" w14:textId="77777777" w:rsidR="001C5E84" w:rsidRPr="00251039" w:rsidRDefault="001C5E84" w:rsidP="001C5E84">
            <w:pPr>
              <w:tabs>
                <w:tab w:val="left" w:pos="3402"/>
                <w:tab w:val="left" w:pos="5103"/>
                <w:tab w:val="right" w:pos="8931"/>
              </w:tabs>
              <w:rPr>
                <w:rFonts w:ascii="Tahoma" w:hAnsi="Tahoma" w:cs="Tahoma"/>
                <w:sz w:val="32"/>
                <w:szCs w:val="20"/>
              </w:rPr>
            </w:pPr>
          </w:p>
        </w:tc>
        <w:tc>
          <w:tcPr>
            <w:tcW w:w="284" w:type="dxa"/>
          </w:tcPr>
          <w:p w14:paraId="25EFCE16" w14:textId="77777777" w:rsidR="001C5E84" w:rsidRPr="00251039" w:rsidRDefault="001C5E84" w:rsidP="001C5E84">
            <w:pPr>
              <w:tabs>
                <w:tab w:val="left" w:pos="3402"/>
                <w:tab w:val="left" w:pos="5103"/>
                <w:tab w:val="right" w:pos="8931"/>
              </w:tabs>
              <w:rPr>
                <w:rFonts w:ascii="Tahoma" w:hAnsi="Tahoma" w:cs="Tahoma"/>
                <w:sz w:val="32"/>
                <w:szCs w:val="20"/>
              </w:rPr>
            </w:pPr>
          </w:p>
        </w:tc>
        <w:tc>
          <w:tcPr>
            <w:tcW w:w="3543" w:type="dxa"/>
            <w:tcBorders>
              <w:bottom w:val="single" w:sz="4" w:space="0" w:color="auto"/>
            </w:tcBorders>
          </w:tcPr>
          <w:p w14:paraId="7BC1F1DD" w14:textId="77777777" w:rsidR="001C5E84" w:rsidRPr="00251039" w:rsidRDefault="001C5E84" w:rsidP="001C5E84">
            <w:pPr>
              <w:tabs>
                <w:tab w:val="left" w:pos="3402"/>
                <w:tab w:val="left" w:pos="5103"/>
                <w:tab w:val="right" w:pos="8931"/>
              </w:tabs>
              <w:rPr>
                <w:rFonts w:ascii="Tahoma" w:hAnsi="Tahoma" w:cs="Tahoma"/>
                <w:sz w:val="32"/>
                <w:szCs w:val="20"/>
              </w:rPr>
            </w:pPr>
          </w:p>
        </w:tc>
      </w:tr>
      <w:tr w:rsidR="001C5E84" w:rsidRPr="00251039" w14:paraId="2E51FD03" w14:textId="77777777" w:rsidTr="001C5E84">
        <w:tc>
          <w:tcPr>
            <w:tcW w:w="2830" w:type="dxa"/>
            <w:tcBorders>
              <w:top w:val="single" w:sz="4" w:space="0" w:color="auto"/>
            </w:tcBorders>
          </w:tcPr>
          <w:p w14:paraId="7A6584BA" w14:textId="77777777" w:rsidR="001C5E84" w:rsidRPr="00251039" w:rsidRDefault="001C5E84" w:rsidP="001C5E84">
            <w:pPr>
              <w:tabs>
                <w:tab w:val="left" w:pos="3402"/>
                <w:tab w:val="left" w:pos="5103"/>
                <w:tab w:val="right" w:pos="8931"/>
              </w:tabs>
              <w:rPr>
                <w:rFonts w:ascii="Tahoma" w:hAnsi="Tahoma" w:cs="Tahoma"/>
                <w:sz w:val="20"/>
                <w:szCs w:val="20"/>
                <w:vertAlign w:val="superscript"/>
              </w:rPr>
            </w:pPr>
            <w:r w:rsidRPr="00251039">
              <w:rPr>
                <w:rFonts w:ascii="Tahoma" w:hAnsi="Tahoma" w:cs="Tahoma"/>
                <w:sz w:val="20"/>
                <w:szCs w:val="20"/>
                <w:vertAlign w:val="superscript"/>
              </w:rPr>
              <w:t>Ort, Datum</w:t>
            </w:r>
          </w:p>
        </w:tc>
        <w:tc>
          <w:tcPr>
            <w:tcW w:w="236" w:type="dxa"/>
          </w:tcPr>
          <w:p w14:paraId="23A1C3AA" w14:textId="77777777" w:rsidR="001C5E84" w:rsidRPr="00251039" w:rsidRDefault="001C5E84" w:rsidP="001C5E84">
            <w:pPr>
              <w:tabs>
                <w:tab w:val="left" w:pos="3402"/>
                <w:tab w:val="left" w:pos="5103"/>
                <w:tab w:val="right" w:pos="8931"/>
              </w:tabs>
              <w:rPr>
                <w:rFonts w:ascii="Tahoma" w:hAnsi="Tahoma" w:cs="Tahoma"/>
                <w:sz w:val="20"/>
                <w:szCs w:val="20"/>
                <w:vertAlign w:val="superscript"/>
              </w:rPr>
            </w:pPr>
          </w:p>
        </w:tc>
        <w:tc>
          <w:tcPr>
            <w:tcW w:w="3313" w:type="dxa"/>
            <w:tcBorders>
              <w:top w:val="single" w:sz="4" w:space="0" w:color="auto"/>
            </w:tcBorders>
          </w:tcPr>
          <w:p w14:paraId="0FDC2069" w14:textId="77777777" w:rsidR="001C5E84" w:rsidRPr="00251039" w:rsidRDefault="001C5E84" w:rsidP="001C5E84">
            <w:pPr>
              <w:tabs>
                <w:tab w:val="left" w:pos="3402"/>
                <w:tab w:val="left" w:pos="5103"/>
                <w:tab w:val="right" w:pos="8931"/>
              </w:tabs>
              <w:rPr>
                <w:rFonts w:ascii="Tahoma" w:hAnsi="Tahoma" w:cs="Tahoma"/>
                <w:sz w:val="20"/>
                <w:szCs w:val="20"/>
                <w:vertAlign w:val="superscript"/>
              </w:rPr>
            </w:pPr>
            <w:r w:rsidRPr="00251039">
              <w:rPr>
                <w:rFonts w:ascii="Tahoma" w:hAnsi="Tahoma" w:cs="Tahoma"/>
                <w:sz w:val="20"/>
                <w:szCs w:val="20"/>
                <w:vertAlign w:val="superscript"/>
              </w:rPr>
              <w:t>Name in Druckschrift oder Stempel</w:t>
            </w:r>
          </w:p>
        </w:tc>
        <w:tc>
          <w:tcPr>
            <w:tcW w:w="284" w:type="dxa"/>
          </w:tcPr>
          <w:p w14:paraId="0AD412D9" w14:textId="77777777" w:rsidR="001C5E84" w:rsidRPr="00251039" w:rsidRDefault="001C5E84" w:rsidP="001C5E84">
            <w:pPr>
              <w:tabs>
                <w:tab w:val="left" w:pos="3402"/>
                <w:tab w:val="left" w:pos="5103"/>
                <w:tab w:val="right" w:pos="8931"/>
              </w:tabs>
              <w:rPr>
                <w:rFonts w:ascii="Tahoma" w:hAnsi="Tahoma" w:cs="Tahoma"/>
                <w:sz w:val="20"/>
                <w:szCs w:val="20"/>
                <w:vertAlign w:val="superscript"/>
              </w:rPr>
            </w:pPr>
          </w:p>
        </w:tc>
        <w:tc>
          <w:tcPr>
            <w:tcW w:w="3543" w:type="dxa"/>
            <w:tcBorders>
              <w:top w:val="single" w:sz="4" w:space="0" w:color="auto"/>
            </w:tcBorders>
          </w:tcPr>
          <w:p w14:paraId="2EE82E15" w14:textId="77777777" w:rsidR="00E27872" w:rsidRDefault="001C5E84" w:rsidP="00E27872">
            <w:pPr>
              <w:tabs>
                <w:tab w:val="left" w:pos="3402"/>
                <w:tab w:val="left" w:pos="5103"/>
                <w:tab w:val="right" w:pos="8931"/>
              </w:tabs>
              <w:spacing w:line="120" w:lineRule="atLeast"/>
              <w:rPr>
                <w:rFonts w:ascii="Tahoma" w:hAnsi="Tahoma" w:cs="Tahoma"/>
                <w:sz w:val="20"/>
                <w:szCs w:val="20"/>
                <w:vertAlign w:val="superscript"/>
              </w:rPr>
            </w:pPr>
            <w:r w:rsidRPr="00251039">
              <w:rPr>
                <w:rFonts w:ascii="Tahoma" w:hAnsi="Tahoma" w:cs="Tahoma"/>
                <w:sz w:val="20"/>
                <w:szCs w:val="20"/>
                <w:vertAlign w:val="superscript"/>
              </w:rPr>
              <w:t>Unterschrift</w:t>
            </w:r>
          </w:p>
          <w:p w14:paraId="04E3B2E0" w14:textId="7048AB80" w:rsidR="001C5E84" w:rsidRPr="00251039" w:rsidRDefault="001C5E84" w:rsidP="00E27872">
            <w:pPr>
              <w:tabs>
                <w:tab w:val="left" w:pos="3402"/>
                <w:tab w:val="left" w:pos="5103"/>
                <w:tab w:val="right" w:pos="8931"/>
              </w:tabs>
              <w:spacing w:line="120" w:lineRule="atLeast"/>
              <w:rPr>
                <w:rFonts w:ascii="Tahoma" w:hAnsi="Tahoma" w:cs="Tahoma"/>
                <w:sz w:val="20"/>
                <w:szCs w:val="20"/>
                <w:vertAlign w:val="superscript"/>
              </w:rPr>
            </w:pPr>
            <w:r w:rsidRPr="00251039">
              <w:rPr>
                <w:rFonts w:ascii="Tahoma" w:hAnsi="Tahoma" w:cs="Tahoma"/>
                <w:sz w:val="20"/>
                <w:szCs w:val="20"/>
                <w:vertAlign w:val="superscript"/>
              </w:rPr>
              <w:t>(</w:t>
            </w:r>
            <w:r w:rsidR="00B37260" w:rsidRPr="00251039">
              <w:rPr>
                <w:rFonts w:ascii="Tahoma" w:hAnsi="Tahoma" w:cs="Tahoma"/>
                <w:sz w:val="20"/>
                <w:szCs w:val="20"/>
                <w:vertAlign w:val="superscript"/>
              </w:rPr>
              <w:t>Grundstückseigentümer</w:t>
            </w:r>
            <w:r w:rsidRPr="00251039">
              <w:rPr>
                <w:rFonts w:ascii="Tahoma" w:hAnsi="Tahoma" w:cs="Tahoma"/>
                <w:sz w:val="20"/>
                <w:szCs w:val="20"/>
                <w:vertAlign w:val="superscript"/>
              </w:rPr>
              <w:t xml:space="preserve"> oder beauftragter Dritter)</w:t>
            </w:r>
          </w:p>
        </w:tc>
      </w:tr>
    </w:tbl>
    <w:p w14:paraId="0403387B" w14:textId="45C1B042" w:rsidR="00112548" w:rsidRDefault="00112548"/>
    <w:p w14:paraId="3293BDB4" w14:textId="32C1DF3B" w:rsidR="00251039" w:rsidRDefault="00251039">
      <w:r>
        <w:br w:type="page"/>
      </w:r>
    </w:p>
    <w:p w14:paraId="4DC71677" w14:textId="77777777" w:rsidR="005A1A6B" w:rsidRPr="006F3B62" w:rsidRDefault="005A1A6B">
      <w:pPr>
        <w:pStyle w:val="berschrift8"/>
        <w:rPr>
          <w:rFonts w:ascii="Tahoma" w:hAnsi="Tahoma" w:cs="Tahoma"/>
          <w:sz w:val="20"/>
        </w:rPr>
      </w:pPr>
      <w:r w:rsidRPr="006F3B62">
        <w:rPr>
          <w:rFonts w:ascii="Tahoma" w:hAnsi="Tahoma" w:cs="Tahoma"/>
          <w:sz w:val="20"/>
        </w:rPr>
        <w:lastRenderedPageBreak/>
        <w:t>Stadtwerk</w:t>
      </w:r>
      <w:r w:rsidR="00067646" w:rsidRPr="006F3B62">
        <w:rPr>
          <w:rFonts w:ascii="Tahoma" w:hAnsi="Tahoma" w:cs="Tahoma"/>
          <w:sz w:val="20"/>
        </w:rPr>
        <w:t>e Ditzingen</w:t>
      </w:r>
      <w:r w:rsidRPr="006F3B62">
        <w:rPr>
          <w:rFonts w:ascii="Tahoma" w:hAnsi="Tahoma" w:cs="Tahoma"/>
          <w:sz w:val="20"/>
        </w:rPr>
        <w:t xml:space="preserve"> GmbH</w:t>
      </w:r>
      <w:r w:rsidR="00067646" w:rsidRPr="006F3B62">
        <w:rPr>
          <w:rFonts w:ascii="Tahoma" w:hAnsi="Tahoma" w:cs="Tahoma"/>
          <w:sz w:val="20"/>
        </w:rPr>
        <w:t xml:space="preserve"> &amp; Co. KG</w:t>
      </w:r>
    </w:p>
    <w:p w14:paraId="69B5A846" w14:textId="77777777" w:rsidR="005A1A6B" w:rsidRPr="006F3B62" w:rsidRDefault="005A1A6B" w:rsidP="00832831">
      <w:pPr>
        <w:pStyle w:val="berschrift9"/>
        <w:ind w:left="0" w:firstLine="0"/>
        <w:jc w:val="both"/>
        <w:rPr>
          <w:rFonts w:ascii="Tahoma" w:hAnsi="Tahoma" w:cs="Tahoma"/>
          <w:sz w:val="16"/>
          <w:szCs w:val="16"/>
        </w:rPr>
      </w:pPr>
      <w:r w:rsidRPr="006F3B62">
        <w:rPr>
          <w:rFonts w:ascii="Tahoma" w:hAnsi="Tahoma" w:cs="Tahoma"/>
          <w:sz w:val="16"/>
          <w:szCs w:val="16"/>
        </w:rPr>
        <w:t>Bedingungen für Bau</w:t>
      </w:r>
      <w:r w:rsidR="0030158E">
        <w:rPr>
          <w:rFonts w:ascii="Tahoma" w:hAnsi="Tahoma" w:cs="Tahoma"/>
          <w:sz w:val="16"/>
          <w:szCs w:val="16"/>
        </w:rPr>
        <w:t>kostenzuschüsse und Hausanschluss</w:t>
      </w:r>
      <w:r w:rsidRPr="006F3B62">
        <w:rPr>
          <w:rFonts w:ascii="Tahoma" w:hAnsi="Tahoma" w:cs="Tahoma"/>
          <w:sz w:val="16"/>
          <w:szCs w:val="16"/>
        </w:rPr>
        <w:t>kosten</w:t>
      </w:r>
    </w:p>
    <w:p w14:paraId="7905657C" w14:textId="77777777" w:rsidR="005A1A6B" w:rsidRPr="005A1A6B" w:rsidRDefault="005A1A6B">
      <w:pPr>
        <w:ind w:left="142" w:hanging="142"/>
        <w:jc w:val="both"/>
        <w:rPr>
          <w:rFonts w:ascii="Tahoma" w:hAnsi="Tahoma" w:cs="Tahoma"/>
          <w:b/>
          <w:sz w:val="8"/>
          <w:u w:val="single"/>
        </w:rPr>
      </w:pPr>
    </w:p>
    <w:p w14:paraId="5F134101" w14:textId="77777777" w:rsidR="005A1A6B" w:rsidRPr="006F3B62" w:rsidRDefault="005A1A6B">
      <w:pPr>
        <w:pStyle w:val="berschrift1"/>
        <w:ind w:left="284"/>
        <w:jc w:val="both"/>
        <w:rPr>
          <w:rFonts w:ascii="Tahoma" w:hAnsi="Tahoma" w:cs="Tahoma"/>
          <w:sz w:val="16"/>
          <w:szCs w:val="16"/>
        </w:rPr>
      </w:pPr>
      <w:r w:rsidRPr="005A1A6B">
        <w:rPr>
          <w:rFonts w:ascii="Tahoma" w:hAnsi="Tahoma" w:cs="Tahoma"/>
        </w:rPr>
        <w:t>1</w:t>
      </w:r>
      <w:r w:rsidRPr="005A1A6B">
        <w:rPr>
          <w:rFonts w:ascii="Tahoma" w:hAnsi="Tahoma" w:cs="Tahoma"/>
        </w:rPr>
        <w:tab/>
      </w:r>
      <w:r w:rsidR="00AC17A3" w:rsidRPr="006F3B62">
        <w:rPr>
          <w:rFonts w:ascii="Tahoma" w:hAnsi="Tahoma" w:cs="Tahoma"/>
          <w:sz w:val="16"/>
          <w:szCs w:val="16"/>
        </w:rPr>
        <w:t>Baukostenzuschuss</w:t>
      </w:r>
    </w:p>
    <w:p w14:paraId="00B1A00E" w14:textId="77777777" w:rsidR="005A1A6B" w:rsidRPr="005A1A6B" w:rsidRDefault="005A1A6B">
      <w:pPr>
        <w:tabs>
          <w:tab w:val="decimal" w:pos="5103"/>
          <w:tab w:val="decimal" w:pos="8789"/>
        </w:tabs>
        <w:ind w:left="142" w:hanging="142"/>
        <w:jc w:val="both"/>
        <w:rPr>
          <w:rFonts w:ascii="Tahoma" w:hAnsi="Tahoma" w:cs="Tahoma"/>
          <w:sz w:val="8"/>
        </w:rPr>
      </w:pPr>
    </w:p>
    <w:p w14:paraId="3955E0A6" w14:textId="77777777" w:rsidR="005A1A6B" w:rsidRPr="006F3B62" w:rsidRDefault="0030158E">
      <w:pPr>
        <w:tabs>
          <w:tab w:val="decimal" w:pos="5103"/>
          <w:tab w:val="decimal" w:pos="8789"/>
        </w:tabs>
        <w:ind w:left="284" w:hanging="284"/>
        <w:jc w:val="both"/>
        <w:rPr>
          <w:rFonts w:ascii="Tahoma" w:hAnsi="Tahoma" w:cs="Tahoma"/>
          <w:sz w:val="14"/>
          <w:szCs w:val="14"/>
        </w:rPr>
      </w:pPr>
      <w:r>
        <w:rPr>
          <w:rFonts w:ascii="Tahoma" w:hAnsi="Tahoma" w:cs="Tahoma"/>
          <w:sz w:val="14"/>
          <w:szCs w:val="14"/>
        </w:rPr>
        <w:t>1.1</w:t>
      </w:r>
      <w:r>
        <w:rPr>
          <w:rFonts w:ascii="Tahoma" w:hAnsi="Tahoma" w:cs="Tahoma"/>
          <w:sz w:val="14"/>
          <w:szCs w:val="14"/>
        </w:rPr>
        <w:tab/>
        <w:t>Für den Anschluss</w:t>
      </w:r>
      <w:r w:rsidR="005A1A6B" w:rsidRPr="006F3B62">
        <w:rPr>
          <w:rFonts w:ascii="Tahoma" w:hAnsi="Tahoma" w:cs="Tahoma"/>
          <w:sz w:val="14"/>
          <w:szCs w:val="14"/>
        </w:rPr>
        <w:t xml:space="preserve"> einer Anlage an das Gasversorgungsn</w:t>
      </w:r>
      <w:r w:rsidR="00AC17A3" w:rsidRPr="006F3B62">
        <w:rPr>
          <w:rFonts w:ascii="Tahoma" w:hAnsi="Tahoma" w:cs="Tahoma"/>
          <w:sz w:val="14"/>
          <w:szCs w:val="14"/>
        </w:rPr>
        <w:t>etz der Stadtwerke Ditzingen GmbH &amp; Co. KG</w:t>
      </w:r>
      <w:r w:rsidR="005A1A6B" w:rsidRPr="006F3B62">
        <w:rPr>
          <w:rFonts w:ascii="Tahoma" w:hAnsi="Tahoma" w:cs="Tahoma"/>
          <w:sz w:val="14"/>
          <w:szCs w:val="14"/>
        </w:rPr>
        <w:t xml:space="preserve"> (nachfolgend “STADTWERK“ genannt) ist vo</w:t>
      </w:r>
      <w:r w:rsidR="00AC17A3" w:rsidRPr="006F3B62">
        <w:rPr>
          <w:rFonts w:ascii="Tahoma" w:hAnsi="Tahoma" w:cs="Tahoma"/>
          <w:sz w:val="14"/>
          <w:szCs w:val="14"/>
        </w:rPr>
        <w:t>m Besteller ein Baukostenzuschuss</w:t>
      </w:r>
      <w:r w:rsidR="005A1A6B" w:rsidRPr="006F3B62">
        <w:rPr>
          <w:rFonts w:ascii="Tahoma" w:hAnsi="Tahoma" w:cs="Tahoma"/>
          <w:sz w:val="14"/>
          <w:szCs w:val="14"/>
        </w:rPr>
        <w:t xml:space="preserve"> zu zahlen.</w:t>
      </w:r>
    </w:p>
    <w:p w14:paraId="2E98168D" w14:textId="77777777" w:rsidR="005A1A6B" w:rsidRPr="005A1A6B" w:rsidRDefault="005A1A6B">
      <w:pPr>
        <w:tabs>
          <w:tab w:val="decimal" w:pos="5103"/>
          <w:tab w:val="decimal" w:pos="8789"/>
        </w:tabs>
        <w:ind w:left="284" w:hanging="284"/>
        <w:jc w:val="both"/>
        <w:rPr>
          <w:rFonts w:ascii="Tahoma" w:hAnsi="Tahoma" w:cs="Tahoma"/>
          <w:sz w:val="8"/>
        </w:rPr>
      </w:pPr>
    </w:p>
    <w:p w14:paraId="1BA5E0CA" w14:textId="77777777" w:rsidR="005A1A6B" w:rsidRPr="006F3B62" w:rsidRDefault="00AC17A3">
      <w:pPr>
        <w:tabs>
          <w:tab w:val="decimal" w:pos="5103"/>
          <w:tab w:val="left" w:pos="7655"/>
          <w:tab w:val="decimal" w:pos="8789"/>
        </w:tabs>
        <w:ind w:left="284" w:hanging="284"/>
        <w:jc w:val="both"/>
        <w:rPr>
          <w:rFonts w:ascii="Tahoma" w:hAnsi="Tahoma" w:cs="Tahoma"/>
          <w:sz w:val="14"/>
          <w:szCs w:val="14"/>
        </w:rPr>
      </w:pPr>
      <w:r w:rsidRPr="006F3B62">
        <w:rPr>
          <w:rFonts w:ascii="Tahoma" w:hAnsi="Tahoma" w:cs="Tahoma"/>
          <w:sz w:val="14"/>
          <w:szCs w:val="14"/>
        </w:rPr>
        <w:t>1.2</w:t>
      </w:r>
      <w:r w:rsidRPr="006F3B62">
        <w:rPr>
          <w:rFonts w:ascii="Tahoma" w:hAnsi="Tahoma" w:cs="Tahoma"/>
          <w:sz w:val="14"/>
          <w:szCs w:val="14"/>
        </w:rPr>
        <w:tab/>
        <w:t>Der Baukostenzuschuss richtet sich nach dem Anschluss</w:t>
      </w:r>
      <w:r w:rsidR="005A1A6B" w:rsidRPr="006F3B62">
        <w:rPr>
          <w:rFonts w:ascii="Tahoma" w:hAnsi="Tahoma" w:cs="Tahoma"/>
          <w:sz w:val="14"/>
          <w:szCs w:val="14"/>
        </w:rPr>
        <w:t>wert, der von dem STADTWERK aus der Nennwärmeleistung der einzelnen vorgesehenen oder zu erwartenden Gasverbrauchseinrichtungen ermittelt wird.</w:t>
      </w:r>
    </w:p>
    <w:p w14:paraId="45AD5663" w14:textId="77777777" w:rsidR="005A1A6B" w:rsidRPr="005A1A6B" w:rsidRDefault="005A1A6B">
      <w:pPr>
        <w:tabs>
          <w:tab w:val="decimal" w:pos="5103"/>
          <w:tab w:val="left" w:pos="7655"/>
          <w:tab w:val="decimal" w:pos="8789"/>
        </w:tabs>
        <w:ind w:left="284" w:hanging="284"/>
        <w:jc w:val="both"/>
        <w:rPr>
          <w:rFonts w:ascii="Tahoma" w:hAnsi="Tahoma" w:cs="Tahoma"/>
          <w:sz w:val="8"/>
        </w:rPr>
      </w:pPr>
    </w:p>
    <w:p w14:paraId="25D7E5DD" w14:textId="77777777" w:rsidR="005A1A6B" w:rsidRPr="00C513BF" w:rsidRDefault="005A1A6B">
      <w:pPr>
        <w:tabs>
          <w:tab w:val="left" w:pos="5954"/>
          <w:tab w:val="decimal" w:pos="8222"/>
          <w:tab w:val="decimal" w:pos="9072"/>
        </w:tabs>
        <w:ind w:left="284" w:righ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Der Baukostenz</w:t>
      </w:r>
      <w:r w:rsidR="00AC17A3" w:rsidRPr="006F3B62">
        <w:rPr>
          <w:rFonts w:ascii="Tahoma" w:hAnsi="Tahoma" w:cs="Tahoma"/>
          <w:sz w:val="14"/>
          <w:szCs w:val="14"/>
        </w:rPr>
        <w:t>uschuss beträgt für die ersten 24</w:t>
      </w:r>
      <w:r w:rsidRPr="006F3B62">
        <w:rPr>
          <w:rFonts w:ascii="Tahoma" w:hAnsi="Tahoma" w:cs="Tahoma"/>
          <w:sz w:val="14"/>
          <w:szCs w:val="14"/>
        </w:rPr>
        <w:t xml:space="preserve"> kW Nennwärmeleistung netto</w:t>
      </w:r>
      <w:r w:rsidRPr="006F3B62">
        <w:rPr>
          <w:rFonts w:ascii="Tahoma" w:hAnsi="Tahoma" w:cs="Tahoma"/>
          <w:sz w:val="14"/>
          <w:szCs w:val="14"/>
        </w:rPr>
        <w:tab/>
      </w:r>
      <w:r w:rsidR="00AC17A3" w:rsidRPr="006F3B62">
        <w:rPr>
          <w:rFonts w:ascii="Tahoma" w:hAnsi="Tahoma" w:cs="Tahoma"/>
          <w:sz w:val="14"/>
          <w:szCs w:val="14"/>
        </w:rPr>
        <w:tab/>
      </w:r>
      <w:r w:rsidR="00AC17A3" w:rsidRPr="00C513BF">
        <w:rPr>
          <w:rFonts w:ascii="Tahoma" w:hAnsi="Tahoma" w:cs="Tahoma"/>
          <w:b/>
          <w:color w:val="000000" w:themeColor="text1"/>
          <w:sz w:val="14"/>
          <w:szCs w:val="14"/>
        </w:rPr>
        <w:t>48</w:t>
      </w:r>
      <w:r w:rsidR="006F3B62" w:rsidRPr="00C513BF">
        <w:rPr>
          <w:rFonts w:ascii="Tahoma" w:hAnsi="Tahoma" w:cs="Tahoma"/>
          <w:b/>
          <w:color w:val="000000" w:themeColor="text1"/>
          <w:sz w:val="14"/>
          <w:szCs w:val="14"/>
        </w:rPr>
        <w:t>0,00 Euro</w:t>
      </w:r>
    </w:p>
    <w:p w14:paraId="669A1737" w14:textId="77777777" w:rsidR="005A1A6B" w:rsidRPr="00C513BF" w:rsidRDefault="00AC17A3">
      <w:pPr>
        <w:tabs>
          <w:tab w:val="left" w:pos="5954"/>
          <w:tab w:val="decimal" w:pos="8222"/>
          <w:tab w:val="decimal" w:pos="9072"/>
        </w:tabs>
        <w:ind w:left="284" w:right="-284" w:hanging="284"/>
        <w:jc w:val="both"/>
        <w:rPr>
          <w:rFonts w:ascii="Tahoma" w:hAnsi="Tahoma" w:cs="Tahoma"/>
          <w:color w:val="000000" w:themeColor="text1"/>
          <w:sz w:val="14"/>
          <w:szCs w:val="14"/>
        </w:rPr>
      </w:pPr>
      <w:r w:rsidRPr="00C513BF">
        <w:rPr>
          <w:rFonts w:ascii="Tahoma" w:hAnsi="Tahoma" w:cs="Tahoma"/>
          <w:color w:val="000000" w:themeColor="text1"/>
          <w:sz w:val="14"/>
          <w:szCs w:val="14"/>
        </w:rPr>
        <w:tab/>
        <w:t>inkl. MwSt</w:t>
      </w:r>
      <w:r w:rsidR="0030158E">
        <w:rPr>
          <w:rFonts w:ascii="Tahoma" w:hAnsi="Tahoma" w:cs="Tahoma"/>
          <w:color w:val="000000" w:themeColor="text1"/>
          <w:sz w:val="14"/>
          <w:szCs w:val="14"/>
        </w:rPr>
        <w:t>.</w:t>
      </w:r>
      <w:r w:rsidRPr="00C513BF">
        <w:rPr>
          <w:rFonts w:ascii="Tahoma" w:hAnsi="Tahoma" w:cs="Tahoma"/>
          <w:color w:val="000000" w:themeColor="text1"/>
          <w:sz w:val="14"/>
          <w:szCs w:val="14"/>
        </w:rPr>
        <w:t xml:space="preserve"> (z. Z. 19 %)</w:t>
      </w:r>
      <w:r w:rsidRPr="00C513BF">
        <w:rPr>
          <w:rFonts w:ascii="Tahoma" w:hAnsi="Tahoma" w:cs="Tahoma"/>
          <w:color w:val="000000" w:themeColor="text1"/>
          <w:sz w:val="14"/>
          <w:szCs w:val="14"/>
        </w:rPr>
        <w:tab/>
      </w:r>
      <w:r w:rsidRPr="00C513BF">
        <w:rPr>
          <w:rFonts w:ascii="Tahoma" w:hAnsi="Tahoma" w:cs="Tahoma"/>
          <w:color w:val="000000" w:themeColor="text1"/>
          <w:sz w:val="14"/>
          <w:szCs w:val="14"/>
        </w:rPr>
        <w:tab/>
        <w:t>571,2</w:t>
      </w:r>
      <w:r w:rsidR="006F3B62" w:rsidRPr="00C513BF">
        <w:rPr>
          <w:rFonts w:ascii="Tahoma" w:hAnsi="Tahoma" w:cs="Tahoma"/>
          <w:color w:val="000000" w:themeColor="text1"/>
          <w:sz w:val="14"/>
          <w:szCs w:val="14"/>
        </w:rPr>
        <w:t>0 Euro</w:t>
      </w:r>
    </w:p>
    <w:p w14:paraId="40798135" w14:textId="77777777" w:rsidR="005A1A6B" w:rsidRPr="005A1A6B" w:rsidRDefault="005A1A6B">
      <w:pPr>
        <w:tabs>
          <w:tab w:val="left" w:pos="5954"/>
          <w:tab w:val="decimal" w:pos="7371"/>
          <w:tab w:val="decimal" w:pos="9072"/>
        </w:tabs>
        <w:ind w:left="284" w:right="-284" w:hanging="284"/>
        <w:jc w:val="both"/>
        <w:rPr>
          <w:rFonts w:ascii="Tahoma" w:hAnsi="Tahoma" w:cs="Tahoma"/>
          <w:sz w:val="8"/>
        </w:rPr>
      </w:pPr>
    </w:p>
    <w:p w14:paraId="105E9B22" w14:textId="77777777" w:rsidR="005A1A6B" w:rsidRPr="00C513BF" w:rsidRDefault="005A1A6B">
      <w:pPr>
        <w:tabs>
          <w:tab w:val="left" w:pos="5954"/>
          <w:tab w:val="decimal" w:pos="8222"/>
          <w:tab w:val="decimal" w:pos="9072"/>
        </w:tabs>
        <w:ind w:left="284" w:righ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je weiteres kW netto</w:t>
      </w:r>
      <w:r w:rsidRPr="006F3B62">
        <w:rPr>
          <w:rFonts w:ascii="Tahoma" w:hAnsi="Tahoma" w:cs="Tahoma"/>
          <w:sz w:val="14"/>
          <w:szCs w:val="14"/>
        </w:rPr>
        <w:tab/>
      </w:r>
      <w:r w:rsidRPr="006F3B62">
        <w:rPr>
          <w:rFonts w:ascii="Tahoma" w:hAnsi="Tahoma" w:cs="Tahoma"/>
          <w:sz w:val="14"/>
          <w:szCs w:val="14"/>
        </w:rPr>
        <w:tab/>
      </w:r>
      <w:r w:rsidR="00AC17A3" w:rsidRPr="00C513BF">
        <w:rPr>
          <w:rFonts w:ascii="Tahoma" w:hAnsi="Tahoma" w:cs="Tahoma"/>
          <w:b/>
          <w:color w:val="000000" w:themeColor="text1"/>
          <w:sz w:val="14"/>
          <w:szCs w:val="14"/>
        </w:rPr>
        <w:t>20</w:t>
      </w:r>
      <w:r w:rsidR="006F3B62" w:rsidRPr="00C513BF">
        <w:rPr>
          <w:rFonts w:ascii="Tahoma" w:hAnsi="Tahoma" w:cs="Tahoma"/>
          <w:b/>
          <w:color w:val="000000" w:themeColor="text1"/>
          <w:sz w:val="14"/>
          <w:szCs w:val="14"/>
        </w:rPr>
        <w:t>,00 Euro</w:t>
      </w:r>
    </w:p>
    <w:p w14:paraId="187228C4" w14:textId="77777777" w:rsidR="005A1A6B" w:rsidRPr="00C513BF" w:rsidRDefault="00AC17A3">
      <w:pPr>
        <w:tabs>
          <w:tab w:val="left" w:pos="5954"/>
          <w:tab w:val="decimal" w:pos="8222"/>
          <w:tab w:val="decimal" w:pos="9072"/>
        </w:tabs>
        <w:ind w:left="284" w:right="-284" w:hanging="284"/>
        <w:jc w:val="both"/>
        <w:rPr>
          <w:rFonts w:ascii="Tahoma" w:hAnsi="Tahoma" w:cs="Tahoma"/>
          <w:color w:val="000000" w:themeColor="text1"/>
          <w:sz w:val="14"/>
          <w:szCs w:val="14"/>
        </w:rPr>
      </w:pPr>
      <w:r w:rsidRPr="00C513BF">
        <w:rPr>
          <w:rFonts w:ascii="Tahoma" w:hAnsi="Tahoma" w:cs="Tahoma"/>
          <w:color w:val="000000" w:themeColor="text1"/>
          <w:sz w:val="14"/>
          <w:szCs w:val="14"/>
        </w:rPr>
        <w:tab/>
        <w:t>inkl. MwSt</w:t>
      </w:r>
      <w:r w:rsidR="0030158E">
        <w:rPr>
          <w:rFonts w:ascii="Tahoma" w:hAnsi="Tahoma" w:cs="Tahoma"/>
          <w:color w:val="000000" w:themeColor="text1"/>
          <w:sz w:val="14"/>
          <w:szCs w:val="14"/>
        </w:rPr>
        <w:t>.</w:t>
      </w:r>
      <w:r w:rsidRPr="00C513BF">
        <w:rPr>
          <w:rFonts w:ascii="Tahoma" w:hAnsi="Tahoma" w:cs="Tahoma"/>
          <w:color w:val="000000" w:themeColor="text1"/>
          <w:sz w:val="14"/>
          <w:szCs w:val="14"/>
        </w:rPr>
        <w:t xml:space="preserve"> (z. Z. 19 %)</w:t>
      </w:r>
      <w:r w:rsidRPr="00C513BF">
        <w:rPr>
          <w:rFonts w:ascii="Tahoma" w:hAnsi="Tahoma" w:cs="Tahoma"/>
          <w:color w:val="000000" w:themeColor="text1"/>
          <w:sz w:val="14"/>
          <w:szCs w:val="14"/>
        </w:rPr>
        <w:tab/>
      </w:r>
      <w:r w:rsidRPr="00C513BF">
        <w:rPr>
          <w:rFonts w:ascii="Tahoma" w:hAnsi="Tahoma" w:cs="Tahoma"/>
          <w:color w:val="000000" w:themeColor="text1"/>
          <w:sz w:val="14"/>
          <w:szCs w:val="14"/>
        </w:rPr>
        <w:tab/>
        <w:t>23,80</w:t>
      </w:r>
      <w:r w:rsidR="006F3B62" w:rsidRPr="00C513BF">
        <w:rPr>
          <w:rFonts w:ascii="Tahoma" w:hAnsi="Tahoma" w:cs="Tahoma"/>
          <w:color w:val="000000" w:themeColor="text1"/>
          <w:sz w:val="14"/>
          <w:szCs w:val="14"/>
        </w:rPr>
        <w:t xml:space="preserve"> Euro</w:t>
      </w:r>
    </w:p>
    <w:p w14:paraId="6E92B0A1" w14:textId="77777777" w:rsidR="005A1A6B" w:rsidRPr="005A1A6B" w:rsidRDefault="005A1A6B">
      <w:pPr>
        <w:tabs>
          <w:tab w:val="decimal" w:pos="5103"/>
          <w:tab w:val="decimal" w:pos="8789"/>
        </w:tabs>
        <w:ind w:left="284" w:hanging="284"/>
        <w:jc w:val="both"/>
        <w:rPr>
          <w:rFonts w:ascii="Tahoma" w:hAnsi="Tahoma" w:cs="Tahoma"/>
          <w:sz w:val="8"/>
        </w:rPr>
      </w:pPr>
    </w:p>
    <w:p w14:paraId="0C8F10FE" w14:textId="77777777" w:rsidR="005A1A6B" w:rsidRPr="006F3B62" w:rsidRDefault="005A1A6B">
      <w:pPr>
        <w:tabs>
          <w:tab w:val="decimal" w:pos="5103"/>
          <w:tab w:val="decimal" w:pos="8789"/>
        </w:tabs>
        <w:ind w:left="284" w:hanging="284"/>
        <w:jc w:val="both"/>
        <w:rPr>
          <w:rFonts w:ascii="Tahoma" w:hAnsi="Tahoma" w:cs="Tahoma"/>
          <w:sz w:val="14"/>
          <w:szCs w:val="14"/>
        </w:rPr>
      </w:pPr>
      <w:r w:rsidRPr="005A1A6B">
        <w:rPr>
          <w:rFonts w:ascii="Tahoma" w:hAnsi="Tahoma" w:cs="Tahoma"/>
          <w:sz w:val="15"/>
        </w:rPr>
        <w:t>1.3</w:t>
      </w:r>
      <w:r w:rsidRPr="005A1A6B">
        <w:rPr>
          <w:rFonts w:ascii="Tahoma" w:hAnsi="Tahoma" w:cs="Tahoma"/>
          <w:sz w:val="15"/>
        </w:rPr>
        <w:tab/>
      </w:r>
      <w:r w:rsidRPr="006F3B62">
        <w:rPr>
          <w:rFonts w:ascii="Tahoma" w:hAnsi="Tahoma" w:cs="Tahoma"/>
          <w:sz w:val="14"/>
          <w:szCs w:val="14"/>
        </w:rPr>
        <w:t>Bei einer späteren Erhöhung der Nennwärmeleistung i</w:t>
      </w:r>
      <w:r w:rsidR="0030158E">
        <w:rPr>
          <w:rFonts w:ascii="Tahoma" w:hAnsi="Tahoma" w:cs="Tahoma"/>
          <w:sz w:val="14"/>
          <w:szCs w:val="14"/>
        </w:rPr>
        <w:t>st ein weiterer Baukostenzuschuss</w:t>
      </w:r>
      <w:r w:rsidRPr="006F3B62">
        <w:rPr>
          <w:rFonts w:ascii="Tahoma" w:hAnsi="Tahoma" w:cs="Tahoma"/>
          <w:sz w:val="14"/>
          <w:szCs w:val="14"/>
        </w:rPr>
        <w:t xml:space="preserve"> nach Maßgabe der zuwachsenden Nennwärmeleistung zu zahlen.</w:t>
      </w:r>
    </w:p>
    <w:p w14:paraId="678BA787" w14:textId="77777777" w:rsidR="005A1A6B" w:rsidRPr="005A1A6B" w:rsidRDefault="005A1A6B">
      <w:pPr>
        <w:tabs>
          <w:tab w:val="decimal" w:pos="8789"/>
        </w:tabs>
        <w:ind w:left="284" w:hanging="284"/>
        <w:jc w:val="both"/>
        <w:rPr>
          <w:rFonts w:ascii="Tahoma" w:hAnsi="Tahoma" w:cs="Tahoma"/>
          <w:sz w:val="8"/>
        </w:rPr>
      </w:pPr>
    </w:p>
    <w:p w14:paraId="73A6DC47" w14:textId="77777777" w:rsidR="005A1A6B" w:rsidRPr="006F3B62" w:rsidRDefault="005A1A6B">
      <w:pPr>
        <w:tabs>
          <w:tab w:val="decimal" w:pos="8789"/>
        </w:tabs>
        <w:ind w:left="284" w:hanging="284"/>
        <w:jc w:val="both"/>
        <w:rPr>
          <w:rFonts w:ascii="Tahoma" w:hAnsi="Tahoma" w:cs="Tahoma"/>
          <w:sz w:val="14"/>
          <w:szCs w:val="14"/>
        </w:rPr>
      </w:pPr>
      <w:r w:rsidRPr="005A1A6B">
        <w:rPr>
          <w:rFonts w:ascii="Tahoma" w:hAnsi="Tahoma" w:cs="Tahoma"/>
          <w:sz w:val="15"/>
        </w:rPr>
        <w:t>1.4</w:t>
      </w:r>
      <w:r w:rsidR="0030158E">
        <w:rPr>
          <w:rFonts w:ascii="Tahoma" w:hAnsi="Tahoma" w:cs="Tahoma"/>
          <w:sz w:val="14"/>
          <w:szCs w:val="14"/>
        </w:rPr>
        <w:tab/>
        <w:t>Soweit ein Anschluss</w:t>
      </w:r>
      <w:r w:rsidRPr="006F3B62">
        <w:rPr>
          <w:rFonts w:ascii="Tahoma" w:hAnsi="Tahoma" w:cs="Tahoma"/>
          <w:sz w:val="14"/>
          <w:szCs w:val="14"/>
        </w:rPr>
        <w:t xml:space="preserve"> oder eine Versorgung </w:t>
      </w:r>
      <w:r w:rsidRPr="00283E88">
        <w:rPr>
          <w:rFonts w:ascii="Tahoma" w:hAnsi="Tahoma" w:cs="Tahoma"/>
          <w:color w:val="000000" w:themeColor="text1"/>
          <w:sz w:val="14"/>
          <w:szCs w:val="14"/>
        </w:rPr>
        <w:t xml:space="preserve">nach § 6 Abs. 2 Energiewirtschaftsgesetz </w:t>
      </w:r>
      <w:r w:rsidRPr="006F3B62">
        <w:rPr>
          <w:rFonts w:ascii="Tahoma" w:hAnsi="Tahoma" w:cs="Tahoma"/>
          <w:sz w:val="14"/>
          <w:szCs w:val="14"/>
        </w:rPr>
        <w:t xml:space="preserve">wirtschaftlich unzumutbar ist, ist vom Besteller </w:t>
      </w:r>
      <w:r w:rsidRPr="00283E88">
        <w:rPr>
          <w:rFonts w:ascii="Tahoma" w:hAnsi="Tahoma" w:cs="Tahoma"/>
          <w:color w:val="000000" w:themeColor="text1"/>
          <w:sz w:val="14"/>
          <w:szCs w:val="14"/>
        </w:rPr>
        <w:t xml:space="preserve">ein </w:t>
      </w:r>
      <w:r w:rsidR="00283E88" w:rsidRPr="00283E88">
        <w:rPr>
          <w:rFonts w:ascii="Tahoma" w:hAnsi="Tahoma" w:cs="Tahoma"/>
          <w:color w:val="000000" w:themeColor="text1"/>
          <w:sz w:val="14"/>
          <w:szCs w:val="14"/>
        </w:rPr>
        <w:t>Baukostenzuschuss</w:t>
      </w:r>
      <w:r w:rsidRPr="00283E88">
        <w:rPr>
          <w:rFonts w:ascii="Tahoma" w:hAnsi="Tahoma" w:cs="Tahoma"/>
          <w:color w:val="000000" w:themeColor="text1"/>
          <w:sz w:val="14"/>
          <w:szCs w:val="14"/>
        </w:rPr>
        <w:t xml:space="preserve"> </w:t>
      </w:r>
      <w:r w:rsidRPr="006F3B62">
        <w:rPr>
          <w:rFonts w:ascii="Tahoma" w:hAnsi="Tahoma" w:cs="Tahoma"/>
          <w:sz w:val="14"/>
          <w:szCs w:val="14"/>
        </w:rPr>
        <w:t>in Höhe des Betrages zu zahlen, der die Wirtschaftlichkeit der Versorgung sicherstellt.</w:t>
      </w:r>
    </w:p>
    <w:p w14:paraId="635D81C2" w14:textId="77777777" w:rsidR="005A1A6B" w:rsidRPr="005A1A6B" w:rsidRDefault="005A1A6B">
      <w:pPr>
        <w:tabs>
          <w:tab w:val="decimal" w:pos="8789"/>
        </w:tabs>
        <w:ind w:left="284" w:hanging="284"/>
        <w:jc w:val="both"/>
        <w:rPr>
          <w:rFonts w:ascii="Tahoma" w:hAnsi="Tahoma" w:cs="Tahoma"/>
          <w:sz w:val="8"/>
        </w:rPr>
      </w:pPr>
    </w:p>
    <w:p w14:paraId="1547D3F5" w14:textId="77777777" w:rsidR="005A1A6B" w:rsidRPr="006F3B62" w:rsidRDefault="005A1A6B">
      <w:pPr>
        <w:tabs>
          <w:tab w:val="decimal" w:pos="8789"/>
        </w:tabs>
        <w:ind w:left="284" w:hanging="284"/>
        <w:jc w:val="both"/>
        <w:rPr>
          <w:rFonts w:ascii="Tahoma" w:hAnsi="Tahoma" w:cs="Tahoma"/>
          <w:b/>
          <w:sz w:val="16"/>
          <w:szCs w:val="16"/>
        </w:rPr>
      </w:pPr>
      <w:r w:rsidRPr="005A1A6B">
        <w:rPr>
          <w:rFonts w:ascii="Tahoma" w:hAnsi="Tahoma" w:cs="Tahoma"/>
          <w:b/>
          <w:sz w:val="17"/>
        </w:rPr>
        <w:t>2</w:t>
      </w:r>
      <w:r w:rsidRPr="005A1A6B">
        <w:rPr>
          <w:rFonts w:ascii="Tahoma" w:hAnsi="Tahoma" w:cs="Tahoma"/>
          <w:b/>
          <w:sz w:val="17"/>
        </w:rPr>
        <w:tab/>
      </w:r>
      <w:r w:rsidR="0030158E">
        <w:rPr>
          <w:rFonts w:ascii="Tahoma" w:hAnsi="Tahoma" w:cs="Tahoma"/>
          <w:b/>
          <w:sz w:val="16"/>
          <w:szCs w:val="16"/>
        </w:rPr>
        <w:t>Hausanschluss</w:t>
      </w:r>
      <w:r w:rsidRPr="006F3B62">
        <w:rPr>
          <w:rFonts w:ascii="Tahoma" w:hAnsi="Tahoma" w:cs="Tahoma"/>
          <w:b/>
          <w:sz w:val="16"/>
          <w:szCs w:val="16"/>
        </w:rPr>
        <w:t>kosten</w:t>
      </w:r>
    </w:p>
    <w:p w14:paraId="7F9B27BB" w14:textId="77777777" w:rsidR="005A1A6B" w:rsidRPr="005A1A6B" w:rsidRDefault="005A1A6B">
      <w:pPr>
        <w:tabs>
          <w:tab w:val="decimal" w:pos="8789"/>
        </w:tabs>
        <w:ind w:left="284" w:hanging="284"/>
        <w:jc w:val="both"/>
        <w:rPr>
          <w:rFonts w:ascii="Tahoma" w:hAnsi="Tahoma" w:cs="Tahoma"/>
          <w:sz w:val="8"/>
        </w:rPr>
      </w:pPr>
    </w:p>
    <w:p w14:paraId="7E5026F1" w14:textId="77777777" w:rsidR="005A1A6B" w:rsidRPr="005A1A6B" w:rsidRDefault="005A1A6B">
      <w:pPr>
        <w:pStyle w:val="Textkrper-Einzug3"/>
        <w:ind w:left="284" w:hanging="284"/>
        <w:jc w:val="both"/>
        <w:rPr>
          <w:rFonts w:ascii="Tahoma" w:hAnsi="Tahoma" w:cs="Tahoma"/>
        </w:rPr>
      </w:pPr>
      <w:r w:rsidRPr="005A1A6B">
        <w:rPr>
          <w:rFonts w:ascii="Tahoma" w:hAnsi="Tahoma" w:cs="Tahoma"/>
        </w:rPr>
        <w:t>2.1</w:t>
      </w:r>
      <w:r w:rsidRPr="005A1A6B">
        <w:rPr>
          <w:rFonts w:ascii="Tahoma" w:hAnsi="Tahoma" w:cs="Tahoma"/>
        </w:rPr>
        <w:tab/>
      </w:r>
      <w:r w:rsidRPr="006F3B62">
        <w:rPr>
          <w:rFonts w:ascii="Tahoma" w:hAnsi="Tahoma" w:cs="Tahoma"/>
          <w:sz w:val="14"/>
          <w:szCs w:val="14"/>
        </w:rPr>
        <w:t>Der Besteller hat für die Herstellung des Hausanschlusses einschließlich Tiefbauarbeiten und Mauerdurchbruch folgende Beträge zu entrichten:</w:t>
      </w:r>
    </w:p>
    <w:p w14:paraId="63F2EF0C" w14:textId="77777777" w:rsidR="005A1A6B" w:rsidRPr="005A1A6B" w:rsidRDefault="005A1A6B">
      <w:pPr>
        <w:tabs>
          <w:tab w:val="decimal" w:pos="8789"/>
        </w:tabs>
        <w:ind w:left="284" w:hanging="284"/>
        <w:jc w:val="both"/>
        <w:rPr>
          <w:rFonts w:ascii="Tahoma" w:hAnsi="Tahoma" w:cs="Tahoma"/>
          <w:sz w:val="8"/>
        </w:rPr>
      </w:pPr>
    </w:p>
    <w:p w14:paraId="79C9972B" w14:textId="77777777" w:rsidR="005A1A6B" w:rsidRPr="00C513BF" w:rsidRDefault="005A1A6B">
      <w:pPr>
        <w:tabs>
          <w:tab w:val="left" w:pos="4253"/>
          <w:tab w:val="decimal" w:pos="8222"/>
          <w:tab w:val="decimal" w:pos="9072"/>
        </w:tabs>
        <w:ind w:lef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G</w:t>
      </w:r>
      <w:r w:rsidR="00353579" w:rsidRPr="006F3B62">
        <w:rPr>
          <w:rFonts w:ascii="Tahoma" w:hAnsi="Tahoma" w:cs="Tahoma"/>
          <w:sz w:val="14"/>
          <w:szCs w:val="14"/>
        </w:rPr>
        <w:t>rundbetrag bis 5 Meter Anschluss</w:t>
      </w:r>
      <w:r w:rsidRPr="006F3B62">
        <w:rPr>
          <w:rFonts w:ascii="Tahoma" w:hAnsi="Tahoma" w:cs="Tahoma"/>
          <w:sz w:val="14"/>
          <w:szCs w:val="14"/>
        </w:rPr>
        <w:t>länge netto</w:t>
      </w:r>
      <w:r w:rsidRPr="006F3B62">
        <w:rPr>
          <w:rFonts w:ascii="Tahoma" w:hAnsi="Tahoma" w:cs="Tahoma"/>
          <w:sz w:val="14"/>
          <w:szCs w:val="14"/>
        </w:rPr>
        <w:tab/>
      </w:r>
      <w:r w:rsidRPr="006F3B62">
        <w:rPr>
          <w:rFonts w:ascii="Tahoma" w:hAnsi="Tahoma" w:cs="Tahoma"/>
          <w:sz w:val="14"/>
          <w:szCs w:val="14"/>
        </w:rPr>
        <w:tab/>
      </w:r>
      <w:r w:rsidR="00C513BF" w:rsidRPr="00C513BF">
        <w:rPr>
          <w:rFonts w:ascii="Tahoma" w:hAnsi="Tahoma" w:cs="Tahoma"/>
          <w:b/>
          <w:color w:val="000000" w:themeColor="text1"/>
          <w:sz w:val="14"/>
          <w:szCs w:val="14"/>
        </w:rPr>
        <w:t>1.62</w:t>
      </w:r>
      <w:r w:rsidR="00283E88" w:rsidRPr="00C513BF">
        <w:rPr>
          <w:rFonts w:ascii="Tahoma" w:hAnsi="Tahoma" w:cs="Tahoma"/>
          <w:b/>
          <w:color w:val="000000" w:themeColor="text1"/>
          <w:sz w:val="14"/>
          <w:szCs w:val="14"/>
        </w:rPr>
        <w:t>0,00 Euro</w:t>
      </w:r>
    </w:p>
    <w:p w14:paraId="45B93778" w14:textId="77777777" w:rsidR="005A1A6B" w:rsidRPr="00C513BF" w:rsidRDefault="00AC17A3">
      <w:pPr>
        <w:tabs>
          <w:tab w:val="left" w:pos="4253"/>
          <w:tab w:val="decimal" w:pos="8222"/>
          <w:tab w:val="decimal" w:pos="9072"/>
        </w:tabs>
        <w:ind w:left="284" w:hanging="284"/>
        <w:jc w:val="both"/>
        <w:rPr>
          <w:rFonts w:ascii="Tahoma" w:hAnsi="Tahoma" w:cs="Tahoma"/>
          <w:color w:val="000000" w:themeColor="text1"/>
          <w:sz w:val="14"/>
          <w:szCs w:val="14"/>
        </w:rPr>
      </w:pPr>
      <w:r w:rsidRPr="006F3B62">
        <w:rPr>
          <w:rFonts w:ascii="Tahoma" w:hAnsi="Tahoma" w:cs="Tahoma"/>
          <w:sz w:val="14"/>
          <w:szCs w:val="14"/>
        </w:rPr>
        <w:tab/>
        <w:t>inkl. MwSt</w:t>
      </w:r>
      <w:r w:rsidR="0030158E">
        <w:rPr>
          <w:rFonts w:ascii="Tahoma" w:hAnsi="Tahoma" w:cs="Tahoma"/>
          <w:sz w:val="14"/>
          <w:szCs w:val="14"/>
        </w:rPr>
        <w:t>.</w:t>
      </w:r>
      <w:r w:rsidRPr="006F3B62">
        <w:rPr>
          <w:rFonts w:ascii="Tahoma" w:hAnsi="Tahoma" w:cs="Tahoma"/>
          <w:sz w:val="14"/>
          <w:szCs w:val="14"/>
        </w:rPr>
        <w:t xml:space="preserve"> (z. Z. 19 %)</w:t>
      </w:r>
      <w:r w:rsidRPr="006F3B62">
        <w:rPr>
          <w:rFonts w:ascii="Tahoma" w:hAnsi="Tahoma" w:cs="Tahoma"/>
          <w:sz w:val="14"/>
          <w:szCs w:val="14"/>
        </w:rPr>
        <w:tab/>
      </w:r>
      <w:r w:rsidRPr="006F3B62">
        <w:rPr>
          <w:rFonts w:ascii="Tahoma" w:hAnsi="Tahoma" w:cs="Tahoma"/>
          <w:sz w:val="14"/>
          <w:szCs w:val="14"/>
        </w:rPr>
        <w:tab/>
      </w:r>
      <w:r w:rsidR="00C513BF" w:rsidRPr="00C513BF">
        <w:rPr>
          <w:rFonts w:ascii="Tahoma" w:hAnsi="Tahoma" w:cs="Tahoma"/>
          <w:color w:val="000000" w:themeColor="text1"/>
          <w:sz w:val="14"/>
          <w:szCs w:val="14"/>
        </w:rPr>
        <w:t>1.927,8</w:t>
      </w:r>
      <w:r w:rsidR="00283E88" w:rsidRPr="00C513BF">
        <w:rPr>
          <w:rFonts w:ascii="Tahoma" w:hAnsi="Tahoma" w:cs="Tahoma"/>
          <w:color w:val="000000" w:themeColor="text1"/>
          <w:sz w:val="14"/>
          <w:szCs w:val="14"/>
        </w:rPr>
        <w:t>0 Euro</w:t>
      </w:r>
    </w:p>
    <w:p w14:paraId="6D91D154" w14:textId="77777777" w:rsidR="005A1A6B" w:rsidRPr="005A1A6B" w:rsidRDefault="005A1A6B">
      <w:pPr>
        <w:tabs>
          <w:tab w:val="left" w:pos="4820"/>
          <w:tab w:val="decimal" w:pos="8222"/>
          <w:tab w:val="decimal" w:pos="8789"/>
          <w:tab w:val="decimal" w:pos="9072"/>
        </w:tabs>
        <w:ind w:left="284" w:hanging="284"/>
        <w:jc w:val="both"/>
        <w:rPr>
          <w:rFonts w:ascii="Tahoma" w:hAnsi="Tahoma" w:cs="Tahoma"/>
          <w:sz w:val="8"/>
        </w:rPr>
      </w:pPr>
    </w:p>
    <w:p w14:paraId="0E188273" w14:textId="77777777" w:rsidR="005A1A6B" w:rsidRPr="00C513BF" w:rsidRDefault="005A1A6B">
      <w:pPr>
        <w:tabs>
          <w:tab w:val="left" w:pos="4253"/>
          <w:tab w:val="decimal" w:pos="8222"/>
          <w:tab w:val="decimal" w:pos="9072"/>
        </w:tabs>
        <w:ind w:lef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Zuschlag für jeden weiteren angefangenen Meter netto</w:t>
      </w:r>
      <w:r w:rsidRPr="006F3B62">
        <w:rPr>
          <w:rFonts w:ascii="Tahoma" w:hAnsi="Tahoma" w:cs="Tahoma"/>
          <w:sz w:val="14"/>
          <w:szCs w:val="14"/>
        </w:rPr>
        <w:tab/>
      </w:r>
      <w:r w:rsidR="00AC17A3" w:rsidRPr="006F3B62">
        <w:rPr>
          <w:rFonts w:ascii="Tahoma" w:hAnsi="Tahoma" w:cs="Tahoma"/>
          <w:sz w:val="14"/>
          <w:szCs w:val="14"/>
        </w:rPr>
        <w:tab/>
      </w:r>
      <w:r w:rsidR="00AC17A3" w:rsidRPr="00C513BF">
        <w:rPr>
          <w:rFonts w:ascii="Tahoma" w:hAnsi="Tahoma" w:cs="Tahoma"/>
          <w:b/>
          <w:color w:val="000000" w:themeColor="text1"/>
          <w:sz w:val="14"/>
          <w:szCs w:val="14"/>
        </w:rPr>
        <w:t>90</w:t>
      </w:r>
      <w:r w:rsidR="00283E88" w:rsidRPr="00C513BF">
        <w:rPr>
          <w:rFonts w:ascii="Tahoma" w:hAnsi="Tahoma" w:cs="Tahoma"/>
          <w:b/>
          <w:color w:val="000000" w:themeColor="text1"/>
          <w:sz w:val="14"/>
          <w:szCs w:val="14"/>
        </w:rPr>
        <w:t>,00 Euro</w:t>
      </w:r>
    </w:p>
    <w:p w14:paraId="5D511DDD" w14:textId="77777777" w:rsidR="005A1A6B" w:rsidRPr="00C513BF" w:rsidRDefault="00AC17A3">
      <w:pPr>
        <w:tabs>
          <w:tab w:val="left" w:pos="4253"/>
          <w:tab w:val="decimal" w:pos="8222"/>
          <w:tab w:val="decimal" w:pos="9072"/>
        </w:tabs>
        <w:ind w:left="284" w:hanging="284"/>
        <w:jc w:val="both"/>
        <w:rPr>
          <w:rFonts w:ascii="Tahoma" w:hAnsi="Tahoma" w:cs="Tahoma"/>
          <w:color w:val="000000" w:themeColor="text1"/>
          <w:sz w:val="14"/>
          <w:szCs w:val="14"/>
        </w:rPr>
      </w:pPr>
      <w:r w:rsidRPr="006F3B62">
        <w:rPr>
          <w:rFonts w:ascii="Tahoma" w:hAnsi="Tahoma" w:cs="Tahoma"/>
          <w:sz w:val="14"/>
          <w:szCs w:val="14"/>
        </w:rPr>
        <w:tab/>
        <w:t>inkl. MwSt</w:t>
      </w:r>
      <w:r w:rsidR="0030158E">
        <w:rPr>
          <w:rFonts w:ascii="Tahoma" w:hAnsi="Tahoma" w:cs="Tahoma"/>
          <w:sz w:val="14"/>
          <w:szCs w:val="14"/>
        </w:rPr>
        <w:t>.</w:t>
      </w:r>
      <w:r w:rsidRPr="006F3B62">
        <w:rPr>
          <w:rFonts w:ascii="Tahoma" w:hAnsi="Tahoma" w:cs="Tahoma"/>
          <w:sz w:val="14"/>
          <w:szCs w:val="14"/>
        </w:rPr>
        <w:t xml:space="preserve"> (z. Z. 19 %)</w:t>
      </w:r>
      <w:r w:rsidRPr="006F3B62">
        <w:rPr>
          <w:rFonts w:ascii="Tahoma" w:hAnsi="Tahoma" w:cs="Tahoma"/>
          <w:sz w:val="14"/>
          <w:szCs w:val="14"/>
        </w:rPr>
        <w:tab/>
      </w:r>
      <w:r w:rsidRPr="006F3B62">
        <w:rPr>
          <w:rFonts w:ascii="Tahoma" w:hAnsi="Tahoma" w:cs="Tahoma"/>
          <w:sz w:val="14"/>
          <w:szCs w:val="14"/>
        </w:rPr>
        <w:tab/>
      </w:r>
      <w:r w:rsidRPr="00C513BF">
        <w:rPr>
          <w:rFonts w:ascii="Tahoma" w:hAnsi="Tahoma" w:cs="Tahoma"/>
          <w:color w:val="000000" w:themeColor="text1"/>
          <w:sz w:val="14"/>
          <w:szCs w:val="14"/>
        </w:rPr>
        <w:t>107,10</w:t>
      </w:r>
      <w:r w:rsidR="00283E88" w:rsidRPr="00C513BF">
        <w:rPr>
          <w:rFonts w:ascii="Tahoma" w:hAnsi="Tahoma" w:cs="Tahoma"/>
          <w:color w:val="000000" w:themeColor="text1"/>
          <w:sz w:val="14"/>
          <w:szCs w:val="14"/>
        </w:rPr>
        <w:t xml:space="preserve"> Euro</w:t>
      </w:r>
    </w:p>
    <w:p w14:paraId="0BF387F2" w14:textId="77777777" w:rsidR="005A1A6B" w:rsidRPr="005A1A6B" w:rsidRDefault="005A1A6B">
      <w:pPr>
        <w:ind w:left="284" w:hanging="284"/>
        <w:jc w:val="both"/>
        <w:rPr>
          <w:rFonts w:ascii="Tahoma" w:hAnsi="Tahoma" w:cs="Tahoma"/>
          <w:sz w:val="8"/>
        </w:rPr>
      </w:pPr>
    </w:p>
    <w:p w14:paraId="18B30E88" w14:textId="77777777" w:rsidR="005A1A6B" w:rsidRPr="006F3B62" w:rsidRDefault="005A1A6B">
      <w:pPr>
        <w:pStyle w:val="Textkrper-Zeileneinzug"/>
        <w:tabs>
          <w:tab w:val="clear" w:pos="5529"/>
          <w:tab w:val="clear" w:pos="5954"/>
          <w:tab w:val="clear" w:pos="8505"/>
        </w:tabs>
        <w:ind w:left="284" w:hanging="284"/>
        <w:jc w:val="both"/>
        <w:rPr>
          <w:rFonts w:ascii="Tahoma" w:hAnsi="Tahoma" w:cs="Tahoma"/>
          <w:sz w:val="14"/>
          <w:szCs w:val="14"/>
        </w:rPr>
      </w:pPr>
      <w:r w:rsidRPr="005A1A6B">
        <w:rPr>
          <w:rFonts w:ascii="Tahoma" w:hAnsi="Tahoma" w:cs="Tahoma"/>
          <w:sz w:val="15"/>
        </w:rPr>
        <w:t>2.2</w:t>
      </w:r>
      <w:r w:rsidRPr="005A1A6B">
        <w:rPr>
          <w:rFonts w:ascii="Tahoma" w:hAnsi="Tahoma" w:cs="Tahoma"/>
          <w:sz w:val="15"/>
        </w:rPr>
        <w:tab/>
      </w:r>
      <w:r w:rsidR="0030158E">
        <w:rPr>
          <w:rFonts w:ascii="Tahoma" w:hAnsi="Tahoma" w:cs="Tahoma"/>
          <w:sz w:val="14"/>
          <w:szCs w:val="14"/>
        </w:rPr>
        <w:t>Die Hausanschluss</w:t>
      </w:r>
      <w:r w:rsidRPr="006F3B62">
        <w:rPr>
          <w:rFonts w:ascii="Tahoma" w:hAnsi="Tahoma" w:cs="Tahoma"/>
          <w:sz w:val="14"/>
          <w:szCs w:val="14"/>
        </w:rPr>
        <w:t xml:space="preserve">länge wird unabhängig von der tatsächlichen Anbindungsstelle stets von der Straßenmitte bis zur Hauptabsperreinrichtung gemessen. Dabei wird diejenige Straße zugrunde gelegt, in der sich die tatsächliche Anbindungsstelle an das </w:t>
      </w:r>
      <w:r w:rsidR="00AC17A3" w:rsidRPr="006F3B62">
        <w:rPr>
          <w:rFonts w:ascii="Tahoma" w:hAnsi="Tahoma" w:cs="Tahoma"/>
          <w:sz w:val="14"/>
          <w:szCs w:val="14"/>
        </w:rPr>
        <w:t>Niederdruck- / Mitteldruck</w:t>
      </w:r>
      <w:r w:rsidRPr="006F3B62">
        <w:rPr>
          <w:rFonts w:ascii="Tahoma" w:hAnsi="Tahoma" w:cs="Tahoma"/>
          <w:sz w:val="14"/>
          <w:szCs w:val="14"/>
        </w:rPr>
        <w:t>netz befindet. Bei Neubaugebieten ist die tatsächliche Leitungsführung des Hausanschlusses von der Anbindungsstelle an der Vorverlegung bis zur Hauptabsperreinrichtung maßgebend.</w:t>
      </w:r>
    </w:p>
    <w:p w14:paraId="2841330D" w14:textId="77777777" w:rsidR="005A1A6B" w:rsidRPr="005A1A6B" w:rsidRDefault="005A1A6B">
      <w:pPr>
        <w:ind w:left="284" w:hanging="284"/>
        <w:jc w:val="both"/>
        <w:rPr>
          <w:rFonts w:ascii="Tahoma" w:hAnsi="Tahoma" w:cs="Tahoma"/>
          <w:sz w:val="8"/>
        </w:rPr>
      </w:pPr>
    </w:p>
    <w:p w14:paraId="685043AD" w14:textId="77777777" w:rsidR="005A1A6B" w:rsidRPr="006F3B62" w:rsidRDefault="005A1A6B">
      <w:pPr>
        <w:pStyle w:val="Textkrper-Einzug3"/>
        <w:tabs>
          <w:tab w:val="clear" w:pos="8789"/>
        </w:tabs>
        <w:ind w:left="284" w:hanging="284"/>
        <w:jc w:val="both"/>
        <w:rPr>
          <w:rFonts w:ascii="Tahoma" w:hAnsi="Tahoma" w:cs="Tahoma"/>
          <w:sz w:val="14"/>
          <w:szCs w:val="14"/>
        </w:rPr>
      </w:pPr>
      <w:r w:rsidRPr="005A1A6B">
        <w:rPr>
          <w:rFonts w:ascii="Tahoma" w:hAnsi="Tahoma" w:cs="Tahoma"/>
        </w:rPr>
        <w:t>2.3</w:t>
      </w:r>
      <w:r w:rsidRPr="005A1A6B">
        <w:rPr>
          <w:rFonts w:ascii="Tahoma" w:hAnsi="Tahoma" w:cs="Tahoma"/>
        </w:rPr>
        <w:tab/>
      </w:r>
      <w:r w:rsidRPr="006F3B62">
        <w:rPr>
          <w:rFonts w:ascii="Tahoma" w:hAnsi="Tahoma" w:cs="Tahoma"/>
          <w:sz w:val="14"/>
          <w:szCs w:val="14"/>
        </w:rPr>
        <w:t>Die im Abschnitt 2.1 genannten Pauschalen enthalten nicht die Oberflächenwiederherstellung und Wie</w:t>
      </w:r>
      <w:r w:rsidR="00AC17A3" w:rsidRPr="006F3B62">
        <w:rPr>
          <w:rFonts w:ascii="Tahoma" w:hAnsi="Tahoma" w:cs="Tahoma"/>
          <w:sz w:val="14"/>
          <w:szCs w:val="14"/>
        </w:rPr>
        <w:t>derbepflanzung im nichtöffent</w:t>
      </w:r>
      <w:r w:rsidRPr="006F3B62">
        <w:rPr>
          <w:rFonts w:ascii="Tahoma" w:hAnsi="Tahoma" w:cs="Tahoma"/>
          <w:sz w:val="14"/>
          <w:szCs w:val="14"/>
        </w:rPr>
        <w:t>lichen Bereich. Erschwernisse (z. B. ungewöhnlich schwierige Bodenverhältnisse, Schwierigkeiten bei der Kreuzung von Straßen und anderen Anlagen</w:t>
      </w:r>
      <w:r w:rsidR="00742430">
        <w:rPr>
          <w:rFonts w:ascii="Tahoma" w:hAnsi="Tahoma" w:cs="Tahoma"/>
          <w:sz w:val="14"/>
          <w:szCs w:val="14"/>
        </w:rPr>
        <w:t>, sowie komplizierte Hauseinführungen</w:t>
      </w:r>
      <w:r w:rsidRPr="006F3B62">
        <w:rPr>
          <w:rFonts w:ascii="Tahoma" w:hAnsi="Tahoma" w:cs="Tahoma"/>
          <w:sz w:val="14"/>
          <w:szCs w:val="14"/>
        </w:rPr>
        <w:t xml:space="preserve"> berechtigen das STADTWERK, Zuschläge zu den Pauschalen zu erheben. Das gleiche gilt, falls durch Sonderwünsche des Bestellers Mehrkosten entstehen oder Hausanschlüsse mit ei</w:t>
      </w:r>
      <w:r w:rsidR="00AC17A3" w:rsidRPr="006F3B62">
        <w:rPr>
          <w:rFonts w:ascii="Tahoma" w:hAnsi="Tahoma" w:cs="Tahoma"/>
          <w:sz w:val="14"/>
          <w:szCs w:val="14"/>
        </w:rPr>
        <w:t xml:space="preserve">ner größeren Nennweite als DN 50 hergestellt werden </w:t>
      </w:r>
      <w:r w:rsidRPr="006F3B62">
        <w:rPr>
          <w:rFonts w:ascii="Tahoma" w:hAnsi="Tahoma" w:cs="Tahoma"/>
          <w:sz w:val="14"/>
          <w:szCs w:val="14"/>
        </w:rPr>
        <w:t xml:space="preserve">oder Hausanschlüsse an ein </w:t>
      </w:r>
      <w:r w:rsidR="00AC17A3" w:rsidRPr="006F3B62">
        <w:rPr>
          <w:rFonts w:ascii="Tahoma" w:hAnsi="Tahoma" w:cs="Tahoma"/>
          <w:sz w:val="14"/>
          <w:szCs w:val="14"/>
        </w:rPr>
        <w:t xml:space="preserve">Hochdruck-Gasnetz </w:t>
      </w:r>
      <w:r w:rsidRPr="006F3B62">
        <w:rPr>
          <w:rFonts w:ascii="Tahoma" w:hAnsi="Tahoma" w:cs="Tahoma"/>
          <w:sz w:val="14"/>
          <w:szCs w:val="14"/>
        </w:rPr>
        <w:t>angeschlossen werden.</w:t>
      </w:r>
    </w:p>
    <w:p w14:paraId="6A412866" w14:textId="77777777" w:rsidR="005A1A6B" w:rsidRPr="005A1A6B" w:rsidRDefault="005A1A6B">
      <w:pPr>
        <w:ind w:left="284" w:hanging="284"/>
        <w:jc w:val="both"/>
        <w:rPr>
          <w:rFonts w:ascii="Tahoma" w:hAnsi="Tahoma" w:cs="Tahoma"/>
          <w:sz w:val="8"/>
        </w:rPr>
      </w:pPr>
    </w:p>
    <w:p w14:paraId="60B7C81D" w14:textId="77777777" w:rsidR="005A1A6B" w:rsidRPr="005A1A6B" w:rsidRDefault="005A1A6B">
      <w:pPr>
        <w:tabs>
          <w:tab w:val="left" w:pos="5103"/>
          <w:tab w:val="decimal" w:pos="8505"/>
        </w:tabs>
        <w:ind w:left="284" w:hanging="284"/>
        <w:jc w:val="both"/>
        <w:rPr>
          <w:rFonts w:ascii="Tahoma" w:hAnsi="Tahoma" w:cs="Tahoma"/>
          <w:sz w:val="15"/>
        </w:rPr>
      </w:pPr>
      <w:r w:rsidRPr="005A1A6B">
        <w:rPr>
          <w:rFonts w:ascii="Tahoma" w:hAnsi="Tahoma" w:cs="Tahoma"/>
          <w:sz w:val="15"/>
        </w:rPr>
        <w:t>2.4</w:t>
      </w:r>
      <w:r w:rsidRPr="005A1A6B">
        <w:rPr>
          <w:rFonts w:ascii="Tahoma" w:hAnsi="Tahoma" w:cs="Tahoma"/>
          <w:sz w:val="15"/>
        </w:rPr>
        <w:tab/>
      </w:r>
      <w:r w:rsidRPr="006F3B62">
        <w:rPr>
          <w:rFonts w:ascii="Tahoma" w:hAnsi="Tahoma" w:cs="Tahoma"/>
          <w:sz w:val="14"/>
          <w:szCs w:val="14"/>
        </w:rPr>
        <w:t>Für die Herstellung des Hausanschlusses an eine bestehende Ortsnetzleitung ohne Tiefbauarbeiten (reine Rohrverlegung) betragen die Kosten:</w:t>
      </w:r>
    </w:p>
    <w:p w14:paraId="0584F26E" w14:textId="77777777" w:rsidR="005A1A6B" w:rsidRPr="005A1A6B" w:rsidRDefault="005A1A6B">
      <w:pPr>
        <w:tabs>
          <w:tab w:val="left" w:pos="5103"/>
          <w:tab w:val="decimal" w:pos="8505"/>
        </w:tabs>
        <w:ind w:left="284" w:hanging="284"/>
        <w:jc w:val="both"/>
        <w:rPr>
          <w:rFonts w:ascii="Tahoma" w:hAnsi="Tahoma" w:cs="Tahoma"/>
          <w:sz w:val="8"/>
        </w:rPr>
      </w:pPr>
    </w:p>
    <w:p w14:paraId="58551D08" w14:textId="77777777" w:rsidR="005A1A6B" w:rsidRPr="00C513BF" w:rsidRDefault="005A1A6B">
      <w:pPr>
        <w:tabs>
          <w:tab w:val="left" w:pos="4253"/>
          <w:tab w:val="decimal" w:pos="8222"/>
          <w:tab w:val="decimal" w:pos="9072"/>
        </w:tabs>
        <w:ind w:lef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G</w:t>
      </w:r>
      <w:r w:rsidR="003A2DBF">
        <w:rPr>
          <w:rFonts w:ascii="Tahoma" w:hAnsi="Tahoma" w:cs="Tahoma"/>
          <w:sz w:val="14"/>
          <w:szCs w:val="14"/>
        </w:rPr>
        <w:t xml:space="preserve">rundbetrag bis </w:t>
      </w:r>
      <w:r w:rsidR="00353579" w:rsidRPr="006F3B62">
        <w:rPr>
          <w:rFonts w:ascii="Tahoma" w:hAnsi="Tahoma" w:cs="Tahoma"/>
          <w:sz w:val="14"/>
          <w:szCs w:val="14"/>
        </w:rPr>
        <w:t>5 Meter Anschluss</w:t>
      </w:r>
      <w:r w:rsidRPr="006F3B62">
        <w:rPr>
          <w:rFonts w:ascii="Tahoma" w:hAnsi="Tahoma" w:cs="Tahoma"/>
          <w:sz w:val="14"/>
          <w:szCs w:val="14"/>
        </w:rPr>
        <w:t>länge netto</w:t>
      </w:r>
      <w:r w:rsidR="00AC17A3" w:rsidRPr="006F3B62">
        <w:rPr>
          <w:rFonts w:ascii="Tahoma" w:hAnsi="Tahoma" w:cs="Tahoma"/>
          <w:b/>
          <w:sz w:val="14"/>
          <w:szCs w:val="14"/>
        </w:rPr>
        <w:tab/>
      </w:r>
      <w:r w:rsidR="00AC17A3" w:rsidRPr="006F3B62">
        <w:rPr>
          <w:rFonts w:ascii="Tahoma" w:hAnsi="Tahoma" w:cs="Tahoma"/>
          <w:b/>
          <w:sz w:val="14"/>
          <w:szCs w:val="14"/>
        </w:rPr>
        <w:tab/>
      </w:r>
      <w:r w:rsidR="00AC17A3" w:rsidRPr="00C513BF">
        <w:rPr>
          <w:rFonts w:ascii="Tahoma" w:hAnsi="Tahoma" w:cs="Tahoma"/>
          <w:b/>
          <w:color w:val="000000" w:themeColor="text1"/>
          <w:sz w:val="14"/>
          <w:szCs w:val="14"/>
        </w:rPr>
        <w:t>87</w:t>
      </w:r>
      <w:r w:rsidR="00283E88" w:rsidRPr="00C513BF">
        <w:rPr>
          <w:rFonts w:ascii="Tahoma" w:hAnsi="Tahoma" w:cs="Tahoma"/>
          <w:b/>
          <w:color w:val="000000" w:themeColor="text1"/>
          <w:sz w:val="14"/>
          <w:szCs w:val="14"/>
        </w:rPr>
        <w:t>0,00 Euro</w:t>
      </w:r>
    </w:p>
    <w:p w14:paraId="5447A927" w14:textId="77777777" w:rsidR="005A1A6B" w:rsidRPr="00C513BF" w:rsidRDefault="00AC17A3">
      <w:pPr>
        <w:tabs>
          <w:tab w:val="left" w:pos="4253"/>
          <w:tab w:val="right" w:pos="7655"/>
          <w:tab w:val="decimal" w:pos="8222"/>
          <w:tab w:val="decimal" w:pos="9072"/>
        </w:tabs>
        <w:ind w:left="284" w:hanging="284"/>
        <w:jc w:val="both"/>
        <w:rPr>
          <w:rFonts w:ascii="Tahoma" w:hAnsi="Tahoma" w:cs="Tahoma"/>
          <w:color w:val="000000" w:themeColor="text1"/>
          <w:sz w:val="14"/>
          <w:szCs w:val="14"/>
        </w:rPr>
      </w:pPr>
      <w:r w:rsidRPr="00C513BF">
        <w:rPr>
          <w:rFonts w:ascii="Tahoma" w:hAnsi="Tahoma" w:cs="Tahoma"/>
          <w:color w:val="000000" w:themeColor="text1"/>
          <w:sz w:val="14"/>
          <w:szCs w:val="14"/>
        </w:rPr>
        <w:tab/>
        <w:t>inkl. MwSt</w:t>
      </w:r>
      <w:r w:rsidR="0030158E">
        <w:rPr>
          <w:rFonts w:ascii="Tahoma" w:hAnsi="Tahoma" w:cs="Tahoma"/>
          <w:color w:val="000000" w:themeColor="text1"/>
          <w:sz w:val="14"/>
          <w:szCs w:val="14"/>
        </w:rPr>
        <w:t>.</w:t>
      </w:r>
      <w:r w:rsidRPr="00C513BF">
        <w:rPr>
          <w:rFonts w:ascii="Tahoma" w:hAnsi="Tahoma" w:cs="Tahoma"/>
          <w:color w:val="000000" w:themeColor="text1"/>
          <w:sz w:val="14"/>
          <w:szCs w:val="14"/>
        </w:rPr>
        <w:t xml:space="preserve"> (z. Z. 19</w:t>
      </w:r>
      <w:r w:rsidR="00353579" w:rsidRPr="00C513BF">
        <w:rPr>
          <w:rFonts w:ascii="Tahoma" w:hAnsi="Tahoma" w:cs="Tahoma"/>
          <w:color w:val="000000" w:themeColor="text1"/>
          <w:sz w:val="14"/>
          <w:szCs w:val="14"/>
        </w:rPr>
        <w:t xml:space="preserve"> %)</w:t>
      </w:r>
      <w:r w:rsidR="00353579" w:rsidRPr="00C513BF">
        <w:rPr>
          <w:rFonts w:ascii="Tahoma" w:hAnsi="Tahoma" w:cs="Tahoma"/>
          <w:color w:val="000000" w:themeColor="text1"/>
          <w:sz w:val="14"/>
          <w:szCs w:val="14"/>
        </w:rPr>
        <w:tab/>
      </w:r>
      <w:r w:rsidR="00353579" w:rsidRPr="00C513BF">
        <w:rPr>
          <w:rFonts w:ascii="Tahoma" w:hAnsi="Tahoma" w:cs="Tahoma"/>
          <w:color w:val="000000" w:themeColor="text1"/>
          <w:sz w:val="14"/>
          <w:szCs w:val="14"/>
        </w:rPr>
        <w:tab/>
      </w:r>
      <w:r w:rsidR="00353579" w:rsidRPr="00C513BF">
        <w:rPr>
          <w:rFonts w:ascii="Tahoma" w:hAnsi="Tahoma" w:cs="Tahoma"/>
          <w:color w:val="000000" w:themeColor="text1"/>
          <w:sz w:val="14"/>
          <w:szCs w:val="14"/>
        </w:rPr>
        <w:tab/>
        <w:t>1.035</w:t>
      </w:r>
      <w:r w:rsidR="005A1A6B" w:rsidRPr="00C513BF">
        <w:rPr>
          <w:rFonts w:ascii="Tahoma" w:hAnsi="Tahoma" w:cs="Tahoma"/>
          <w:color w:val="000000" w:themeColor="text1"/>
          <w:sz w:val="14"/>
          <w:szCs w:val="14"/>
        </w:rPr>
        <w:t>,</w:t>
      </w:r>
      <w:r w:rsidR="00353579" w:rsidRPr="00C513BF">
        <w:rPr>
          <w:rFonts w:ascii="Tahoma" w:hAnsi="Tahoma" w:cs="Tahoma"/>
          <w:color w:val="000000" w:themeColor="text1"/>
          <w:sz w:val="14"/>
          <w:szCs w:val="14"/>
        </w:rPr>
        <w:t>3</w:t>
      </w:r>
      <w:r w:rsidR="00283E88" w:rsidRPr="00C513BF">
        <w:rPr>
          <w:rFonts w:ascii="Tahoma" w:hAnsi="Tahoma" w:cs="Tahoma"/>
          <w:color w:val="000000" w:themeColor="text1"/>
          <w:sz w:val="14"/>
          <w:szCs w:val="14"/>
        </w:rPr>
        <w:t>0 Euro</w:t>
      </w:r>
    </w:p>
    <w:p w14:paraId="5C311090" w14:textId="77777777" w:rsidR="005A1A6B" w:rsidRPr="005A1A6B" w:rsidRDefault="005A1A6B">
      <w:pPr>
        <w:tabs>
          <w:tab w:val="left" w:pos="5103"/>
          <w:tab w:val="right" w:pos="7655"/>
          <w:tab w:val="decimal" w:pos="8222"/>
          <w:tab w:val="decimal" w:pos="8789"/>
          <w:tab w:val="decimal" w:pos="9072"/>
        </w:tabs>
        <w:ind w:left="284" w:hanging="284"/>
        <w:jc w:val="both"/>
        <w:rPr>
          <w:rFonts w:ascii="Tahoma" w:hAnsi="Tahoma" w:cs="Tahoma"/>
          <w:sz w:val="8"/>
        </w:rPr>
      </w:pPr>
    </w:p>
    <w:p w14:paraId="61554485" w14:textId="77777777" w:rsidR="005A1A6B" w:rsidRPr="00C513BF" w:rsidRDefault="005A1A6B">
      <w:pPr>
        <w:tabs>
          <w:tab w:val="left" w:pos="4253"/>
          <w:tab w:val="right" w:pos="5954"/>
          <w:tab w:val="decimal" w:pos="8222"/>
          <w:tab w:val="decimal" w:pos="9072"/>
        </w:tabs>
        <w:ind w:left="284" w:hanging="284"/>
        <w:jc w:val="both"/>
        <w:rPr>
          <w:rFonts w:ascii="Tahoma" w:hAnsi="Tahoma" w:cs="Tahoma"/>
          <w:color w:val="000000" w:themeColor="text1"/>
          <w:sz w:val="14"/>
          <w:szCs w:val="14"/>
        </w:rPr>
      </w:pPr>
      <w:r w:rsidRPr="005A1A6B">
        <w:rPr>
          <w:rFonts w:ascii="Tahoma" w:hAnsi="Tahoma" w:cs="Tahoma"/>
          <w:sz w:val="15"/>
        </w:rPr>
        <w:tab/>
      </w:r>
      <w:r w:rsidRPr="006F3B62">
        <w:rPr>
          <w:rFonts w:ascii="Tahoma" w:hAnsi="Tahoma" w:cs="Tahoma"/>
          <w:sz w:val="14"/>
          <w:szCs w:val="14"/>
        </w:rPr>
        <w:t>Zuschlag für jeden weiteren angefangenen Meter netto</w:t>
      </w:r>
      <w:r w:rsidRPr="006F3B62">
        <w:rPr>
          <w:rFonts w:ascii="Tahoma" w:hAnsi="Tahoma" w:cs="Tahoma"/>
          <w:sz w:val="14"/>
          <w:szCs w:val="14"/>
        </w:rPr>
        <w:tab/>
      </w:r>
      <w:r w:rsidRPr="006F3B62">
        <w:rPr>
          <w:rFonts w:ascii="Tahoma" w:hAnsi="Tahoma" w:cs="Tahoma"/>
          <w:sz w:val="14"/>
          <w:szCs w:val="14"/>
        </w:rPr>
        <w:tab/>
      </w:r>
      <w:r w:rsidR="00AC17A3" w:rsidRPr="006F3B62">
        <w:rPr>
          <w:rFonts w:ascii="Tahoma" w:hAnsi="Tahoma" w:cs="Tahoma"/>
          <w:sz w:val="14"/>
          <w:szCs w:val="14"/>
        </w:rPr>
        <w:tab/>
      </w:r>
      <w:r w:rsidR="00353579" w:rsidRPr="00C513BF">
        <w:rPr>
          <w:rFonts w:ascii="Tahoma" w:hAnsi="Tahoma" w:cs="Tahoma"/>
          <w:b/>
          <w:color w:val="000000" w:themeColor="text1"/>
          <w:sz w:val="14"/>
          <w:szCs w:val="14"/>
        </w:rPr>
        <w:t>3</w:t>
      </w:r>
      <w:r w:rsidR="00283E88" w:rsidRPr="00C513BF">
        <w:rPr>
          <w:rFonts w:ascii="Tahoma" w:hAnsi="Tahoma" w:cs="Tahoma"/>
          <w:b/>
          <w:color w:val="000000" w:themeColor="text1"/>
          <w:sz w:val="14"/>
          <w:szCs w:val="14"/>
        </w:rPr>
        <w:t>5,00 Euro</w:t>
      </w:r>
    </w:p>
    <w:p w14:paraId="1F3284D9" w14:textId="77777777" w:rsidR="005A1A6B" w:rsidRPr="00C513BF" w:rsidRDefault="00AC17A3">
      <w:pPr>
        <w:tabs>
          <w:tab w:val="left" w:pos="4253"/>
          <w:tab w:val="decimal" w:pos="8222"/>
          <w:tab w:val="decimal" w:pos="9072"/>
        </w:tabs>
        <w:ind w:left="284" w:hanging="284"/>
        <w:jc w:val="both"/>
        <w:rPr>
          <w:rFonts w:ascii="Tahoma" w:hAnsi="Tahoma" w:cs="Tahoma"/>
          <w:color w:val="000000" w:themeColor="text1"/>
          <w:sz w:val="14"/>
          <w:szCs w:val="14"/>
        </w:rPr>
      </w:pPr>
      <w:r w:rsidRPr="00C513BF">
        <w:rPr>
          <w:rFonts w:ascii="Tahoma" w:hAnsi="Tahoma" w:cs="Tahoma"/>
          <w:color w:val="000000" w:themeColor="text1"/>
          <w:sz w:val="14"/>
          <w:szCs w:val="14"/>
        </w:rPr>
        <w:tab/>
        <w:t>inkl. MwSt</w:t>
      </w:r>
      <w:r w:rsidR="0030158E">
        <w:rPr>
          <w:rFonts w:ascii="Tahoma" w:hAnsi="Tahoma" w:cs="Tahoma"/>
          <w:color w:val="000000" w:themeColor="text1"/>
          <w:sz w:val="14"/>
          <w:szCs w:val="14"/>
        </w:rPr>
        <w:t>.</w:t>
      </w:r>
      <w:r w:rsidRPr="00C513BF">
        <w:rPr>
          <w:rFonts w:ascii="Tahoma" w:hAnsi="Tahoma" w:cs="Tahoma"/>
          <w:color w:val="000000" w:themeColor="text1"/>
          <w:sz w:val="14"/>
          <w:szCs w:val="14"/>
        </w:rPr>
        <w:t xml:space="preserve"> (z. Z. 19</w:t>
      </w:r>
      <w:r w:rsidR="00353579" w:rsidRPr="00C513BF">
        <w:rPr>
          <w:rFonts w:ascii="Tahoma" w:hAnsi="Tahoma" w:cs="Tahoma"/>
          <w:color w:val="000000" w:themeColor="text1"/>
          <w:sz w:val="14"/>
          <w:szCs w:val="14"/>
        </w:rPr>
        <w:t xml:space="preserve"> %)</w:t>
      </w:r>
      <w:r w:rsidR="00353579" w:rsidRPr="00C513BF">
        <w:rPr>
          <w:rFonts w:ascii="Tahoma" w:hAnsi="Tahoma" w:cs="Tahoma"/>
          <w:color w:val="000000" w:themeColor="text1"/>
          <w:sz w:val="14"/>
          <w:szCs w:val="14"/>
        </w:rPr>
        <w:tab/>
      </w:r>
      <w:r w:rsidR="00353579" w:rsidRPr="00C513BF">
        <w:rPr>
          <w:rFonts w:ascii="Tahoma" w:hAnsi="Tahoma" w:cs="Tahoma"/>
          <w:color w:val="000000" w:themeColor="text1"/>
          <w:sz w:val="14"/>
          <w:szCs w:val="14"/>
        </w:rPr>
        <w:tab/>
        <w:t>41,65</w:t>
      </w:r>
      <w:r w:rsidR="00283E88" w:rsidRPr="00C513BF">
        <w:rPr>
          <w:rFonts w:ascii="Tahoma" w:hAnsi="Tahoma" w:cs="Tahoma"/>
          <w:color w:val="000000" w:themeColor="text1"/>
          <w:sz w:val="14"/>
          <w:szCs w:val="14"/>
        </w:rPr>
        <w:t xml:space="preserve"> Euro</w:t>
      </w:r>
    </w:p>
    <w:p w14:paraId="701F4D33" w14:textId="77777777" w:rsidR="005A1A6B" w:rsidRPr="005A1A6B" w:rsidRDefault="005A1A6B">
      <w:pPr>
        <w:tabs>
          <w:tab w:val="left" w:pos="4253"/>
          <w:tab w:val="decimal" w:pos="7371"/>
          <w:tab w:val="decimal" w:pos="9072"/>
        </w:tabs>
        <w:ind w:left="284" w:hanging="284"/>
        <w:jc w:val="both"/>
        <w:rPr>
          <w:rFonts w:ascii="Tahoma" w:hAnsi="Tahoma" w:cs="Tahoma"/>
          <w:sz w:val="8"/>
        </w:rPr>
      </w:pPr>
    </w:p>
    <w:p w14:paraId="7BE18B98" w14:textId="77777777" w:rsidR="005A1A6B" w:rsidRPr="006F3B62" w:rsidRDefault="005A1A6B">
      <w:pPr>
        <w:tabs>
          <w:tab w:val="left" w:pos="4253"/>
          <w:tab w:val="decimal" w:pos="7371"/>
          <w:tab w:val="decimal" w:pos="9072"/>
        </w:tabs>
        <w:ind w:left="284" w:hanging="284"/>
        <w:jc w:val="both"/>
        <w:rPr>
          <w:rFonts w:ascii="Tahoma" w:hAnsi="Tahoma" w:cs="Tahoma"/>
          <w:b/>
          <w:sz w:val="14"/>
          <w:szCs w:val="14"/>
          <w:u w:val="single"/>
        </w:rPr>
      </w:pPr>
      <w:r w:rsidRPr="005A1A6B">
        <w:rPr>
          <w:rFonts w:ascii="Tahoma" w:hAnsi="Tahoma" w:cs="Tahoma"/>
          <w:sz w:val="16"/>
        </w:rPr>
        <w:tab/>
      </w:r>
      <w:r w:rsidRPr="006F3B62">
        <w:rPr>
          <w:rFonts w:ascii="Tahoma" w:hAnsi="Tahoma" w:cs="Tahoma"/>
          <w:b/>
          <w:sz w:val="14"/>
          <w:szCs w:val="14"/>
          <w:u w:val="single"/>
        </w:rPr>
        <w:t>Neubaugebiete mit</w:t>
      </w:r>
      <w:r w:rsidR="0030158E">
        <w:rPr>
          <w:rFonts w:ascii="Tahoma" w:hAnsi="Tahoma" w:cs="Tahoma"/>
          <w:b/>
          <w:sz w:val="14"/>
          <w:szCs w:val="14"/>
          <w:u w:val="single"/>
        </w:rPr>
        <w:t xml:space="preserve"> Vorverlegungen von Hausanschluss</w:t>
      </w:r>
      <w:r w:rsidRPr="006F3B62">
        <w:rPr>
          <w:rFonts w:ascii="Tahoma" w:hAnsi="Tahoma" w:cs="Tahoma"/>
          <w:b/>
          <w:sz w:val="14"/>
          <w:szCs w:val="14"/>
          <w:u w:val="single"/>
        </w:rPr>
        <w:t>leitungen sind hiervon ausgenommen.</w:t>
      </w:r>
    </w:p>
    <w:p w14:paraId="16B53FFB" w14:textId="77777777" w:rsidR="005A1A6B" w:rsidRPr="005A1A6B" w:rsidRDefault="005A1A6B">
      <w:pPr>
        <w:tabs>
          <w:tab w:val="right" w:pos="5529"/>
          <w:tab w:val="right" w:pos="5954"/>
          <w:tab w:val="decimal" w:pos="8505"/>
        </w:tabs>
        <w:ind w:left="284" w:hanging="284"/>
        <w:jc w:val="both"/>
        <w:rPr>
          <w:rFonts w:ascii="Tahoma" w:hAnsi="Tahoma" w:cs="Tahoma"/>
          <w:sz w:val="8"/>
        </w:rPr>
      </w:pPr>
    </w:p>
    <w:p w14:paraId="42643A1A" w14:textId="77777777" w:rsidR="005A1A6B" w:rsidRPr="006F3B62" w:rsidRDefault="005A1A6B">
      <w:pPr>
        <w:tabs>
          <w:tab w:val="right" w:pos="5529"/>
          <w:tab w:val="right" w:pos="5954"/>
          <w:tab w:val="decimal" w:pos="8505"/>
        </w:tabs>
        <w:ind w:left="284" w:hanging="284"/>
        <w:jc w:val="both"/>
        <w:rPr>
          <w:rFonts w:ascii="Tahoma" w:hAnsi="Tahoma" w:cs="Tahoma"/>
          <w:sz w:val="14"/>
          <w:szCs w:val="14"/>
        </w:rPr>
      </w:pPr>
      <w:r w:rsidRPr="005A1A6B">
        <w:rPr>
          <w:rFonts w:ascii="Tahoma" w:hAnsi="Tahoma" w:cs="Tahoma"/>
          <w:sz w:val="16"/>
        </w:rPr>
        <w:tab/>
      </w:r>
      <w:r w:rsidR="00353579" w:rsidRPr="006F3B62">
        <w:rPr>
          <w:rFonts w:ascii="Tahoma" w:hAnsi="Tahoma" w:cs="Tahoma"/>
          <w:sz w:val="14"/>
          <w:szCs w:val="14"/>
        </w:rPr>
        <w:t>Die Anschluss</w:t>
      </w:r>
      <w:r w:rsidRPr="006F3B62">
        <w:rPr>
          <w:rFonts w:ascii="Tahoma" w:hAnsi="Tahoma" w:cs="Tahoma"/>
          <w:sz w:val="14"/>
          <w:szCs w:val="14"/>
        </w:rPr>
        <w:t xml:space="preserve">länge wird nach Abschnitt 2.2 ermittelt. Die Tiefbauarbeiten </w:t>
      </w:r>
      <w:r w:rsidRPr="006F3B62">
        <w:rPr>
          <w:rFonts w:ascii="Tahoma" w:hAnsi="Tahoma" w:cs="Tahoma"/>
          <w:b/>
          <w:sz w:val="14"/>
          <w:szCs w:val="14"/>
        </w:rPr>
        <w:t>im öffentlichen Bereich</w:t>
      </w:r>
      <w:r w:rsidRPr="006F3B62">
        <w:rPr>
          <w:rFonts w:ascii="Tahoma" w:hAnsi="Tahoma" w:cs="Tahoma"/>
          <w:sz w:val="14"/>
          <w:szCs w:val="14"/>
        </w:rPr>
        <w:t xml:space="preserve"> müssen von einer vom Straßenbaulastträger anerkannten Tiefbaufirma durchgeführt werden. </w:t>
      </w:r>
    </w:p>
    <w:p w14:paraId="1A15E0F2" w14:textId="77777777" w:rsidR="005A1A6B" w:rsidRPr="005A1A6B" w:rsidRDefault="005A1A6B">
      <w:pPr>
        <w:tabs>
          <w:tab w:val="right" w:pos="5529"/>
          <w:tab w:val="right" w:pos="5954"/>
          <w:tab w:val="decimal" w:pos="8505"/>
        </w:tabs>
        <w:ind w:left="284" w:hanging="284"/>
        <w:jc w:val="both"/>
        <w:rPr>
          <w:rFonts w:ascii="Tahoma" w:hAnsi="Tahoma" w:cs="Tahoma"/>
          <w:sz w:val="8"/>
        </w:rPr>
      </w:pPr>
    </w:p>
    <w:p w14:paraId="54637429" w14:textId="77777777" w:rsidR="005A1A6B" w:rsidRPr="006F3B62" w:rsidRDefault="005A1A6B">
      <w:pPr>
        <w:tabs>
          <w:tab w:val="right" w:pos="5529"/>
          <w:tab w:val="right" w:pos="5954"/>
          <w:tab w:val="decimal" w:pos="8505"/>
        </w:tabs>
        <w:spacing w:line="280" w:lineRule="exact"/>
        <w:ind w:left="284" w:hanging="284"/>
        <w:jc w:val="both"/>
        <w:rPr>
          <w:rFonts w:ascii="Tahoma" w:hAnsi="Tahoma" w:cs="Tahoma"/>
          <w:b/>
          <w:sz w:val="14"/>
          <w:szCs w:val="14"/>
        </w:rPr>
      </w:pPr>
      <w:r w:rsidRPr="005A1A6B">
        <w:rPr>
          <w:rFonts w:ascii="Tahoma" w:hAnsi="Tahoma" w:cs="Tahoma"/>
          <w:b/>
          <w:sz w:val="16"/>
        </w:rPr>
        <w:tab/>
      </w:r>
      <w:r w:rsidRPr="006F3B62">
        <w:rPr>
          <w:rFonts w:ascii="Tahoma" w:hAnsi="Tahoma" w:cs="Tahoma"/>
          <w:b/>
          <w:sz w:val="14"/>
          <w:szCs w:val="14"/>
        </w:rPr>
        <w:t>Für Tiefbauarbeiten im Bereich des eigenen Grundstücks sind folgende Maße einzuhalten:</w:t>
      </w:r>
    </w:p>
    <w:p w14:paraId="066C3758" w14:textId="77777777" w:rsidR="005A1A6B" w:rsidRPr="006F3B62" w:rsidRDefault="005A1A6B">
      <w:pPr>
        <w:tabs>
          <w:tab w:val="left" w:pos="2268"/>
        </w:tabs>
        <w:spacing w:line="280" w:lineRule="exact"/>
        <w:ind w:left="284" w:hanging="284"/>
        <w:jc w:val="both"/>
        <w:rPr>
          <w:rFonts w:ascii="Tahoma" w:hAnsi="Tahoma" w:cs="Tahoma"/>
          <w:sz w:val="14"/>
          <w:szCs w:val="14"/>
        </w:rPr>
      </w:pPr>
      <w:r w:rsidRPr="005A1A6B">
        <w:rPr>
          <w:rFonts w:ascii="Tahoma" w:hAnsi="Tahoma" w:cs="Tahoma"/>
          <w:sz w:val="16"/>
        </w:rPr>
        <w:tab/>
      </w:r>
      <w:r w:rsidRPr="006F3B62">
        <w:rPr>
          <w:rFonts w:ascii="Tahoma" w:hAnsi="Tahoma" w:cs="Tahoma"/>
          <w:sz w:val="14"/>
          <w:szCs w:val="14"/>
        </w:rPr>
        <w:t>- Rohrgraben:</w:t>
      </w:r>
      <w:r w:rsidRPr="006F3B62">
        <w:rPr>
          <w:rFonts w:ascii="Tahoma" w:hAnsi="Tahoma" w:cs="Tahoma"/>
          <w:sz w:val="14"/>
          <w:szCs w:val="14"/>
        </w:rPr>
        <w:tab/>
        <w:t>Breite mindestens 0,4 m, Tiefe ca. 1,0 m</w:t>
      </w:r>
    </w:p>
    <w:p w14:paraId="0093D469" w14:textId="77777777" w:rsidR="005A1A6B" w:rsidRPr="006F3B62" w:rsidRDefault="005A1A6B">
      <w:pPr>
        <w:tabs>
          <w:tab w:val="left" w:pos="2268"/>
          <w:tab w:val="left" w:pos="3686"/>
        </w:tabs>
        <w:ind w:left="284" w:hanging="284"/>
        <w:jc w:val="both"/>
        <w:rPr>
          <w:rFonts w:ascii="Tahoma" w:hAnsi="Tahoma" w:cs="Tahoma"/>
          <w:sz w:val="14"/>
          <w:szCs w:val="14"/>
        </w:rPr>
      </w:pPr>
      <w:r w:rsidRPr="006F3B62">
        <w:rPr>
          <w:rFonts w:ascii="Tahoma" w:hAnsi="Tahoma" w:cs="Tahoma"/>
          <w:sz w:val="14"/>
          <w:szCs w:val="14"/>
        </w:rPr>
        <w:tab/>
        <w:t>- Sandbettung:</w:t>
      </w:r>
      <w:r w:rsidRPr="006F3B62">
        <w:rPr>
          <w:rFonts w:ascii="Tahoma" w:hAnsi="Tahoma" w:cs="Tahoma"/>
          <w:sz w:val="14"/>
          <w:szCs w:val="14"/>
        </w:rPr>
        <w:tab/>
        <w:t>0,1 m auf gesamte Länge</w:t>
      </w:r>
    </w:p>
    <w:p w14:paraId="42485E6A" w14:textId="77777777" w:rsidR="005A1A6B" w:rsidRPr="006F3B62" w:rsidRDefault="005A1A6B">
      <w:pPr>
        <w:tabs>
          <w:tab w:val="left" w:pos="2268"/>
          <w:tab w:val="left" w:pos="3686"/>
        </w:tabs>
        <w:ind w:left="284" w:hanging="284"/>
        <w:jc w:val="both"/>
        <w:rPr>
          <w:rFonts w:ascii="Tahoma" w:hAnsi="Tahoma" w:cs="Tahoma"/>
          <w:sz w:val="14"/>
          <w:szCs w:val="14"/>
        </w:rPr>
      </w:pPr>
      <w:r w:rsidRPr="006F3B62">
        <w:rPr>
          <w:rFonts w:ascii="Tahoma" w:hAnsi="Tahoma" w:cs="Tahoma"/>
          <w:sz w:val="14"/>
          <w:szCs w:val="14"/>
        </w:rPr>
        <w:tab/>
        <w:t xml:space="preserve">- </w:t>
      </w:r>
      <w:proofErr w:type="spellStart"/>
      <w:r w:rsidRPr="006F3B62">
        <w:rPr>
          <w:rFonts w:ascii="Tahoma" w:hAnsi="Tahoma" w:cs="Tahoma"/>
          <w:sz w:val="14"/>
          <w:szCs w:val="14"/>
        </w:rPr>
        <w:t>Kopfloch</w:t>
      </w:r>
      <w:proofErr w:type="spellEnd"/>
      <w:r w:rsidRPr="006F3B62">
        <w:rPr>
          <w:rFonts w:ascii="Tahoma" w:hAnsi="Tahoma" w:cs="Tahoma"/>
          <w:sz w:val="14"/>
          <w:szCs w:val="14"/>
        </w:rPr>
        <w:t>:</w:t>
      </w:r>
      <w:r w:rsidRPr="006F3B62">
        <w:rPr>
          <w:rFonts w:ascii="Tahoma" w:hAnsi="Tahoma" w:cs="Tahoma"/>
          <w:sz w:val="14"/>
          <w:szCs w:val="14"/>
        </w:rPr>
        <w:tab/>
        <w:t>Länge 1,2 m, Breite beidseitig der Zuleitung 0,4 m, Tiefe 0,2 m unter Mauerdurchbruch</w:t>
      </w:r>
    </w:p>
    <w:p w14:paraId="6D5AF108" w14:textId="77777777" w:rsidR="005A1A6B" w:rsidRPr="006F3B62" w:rsidRDefault="005A1A6B">
      <w:pPr>
        <w:tabs>
          <w:tab w:val="left" w:pos="2268"/>
        </w:tabs>
        <w:ind w:left="284" w:hanging="284"/>
        <w:jc w:val="both"/>
        <w:rPr>
          <w:rFonts w:ascii="Tahoma" w:hAnsi="Tahoma" w:cs="Tahoma"/>
          <w:sz w:val="14"/>
          <w:szCs w:val="14"/>
        </w:rPr>
      </w:pPr>
      <w:r w:rsidRPr="006F3B62">
        <w:rPr>
          <w:rFonts w:ascii="Tahoma" w:hAnsi="Tahoma" w:cs="Tahoma"/>
          <w:sz w:val="14"/>
          <w:szCs w:val="14"/>
        </w:rPr>
        <w:tab/>
        <w:t>- Mauerdurchbruch:</w:t>
      </w:r>
      <w:r w:rsidRPr="006F3B62">
        <w:rPr>
          <w:rFonts w:ascii="Tahoma" w:hAnsi="Tahoma" w:cs="Tahoma"/>
          <w:sz w:val="14"/>
          <w:szCs w:val="14"/>
        </w:rPr>
        <w:tab/>
        <w:t xml:space="preserve">Abstände von anderen Leitungen mindestens 40 cm und von Wänden mindestens 35 cm. </w:t>
      </w:r>
    </w:p>
    <w:p w14:paraId="54DDB41E" w14:textId="77777777" w:rsidR="005A1A6B" w:rsidRPr="005A1A6B" w:rsidRDefault="005A1A6B">
      <w:pPr>
        <w:tabs>
          <w:tab w:val="left" w:pos="2268"/>
        </w:tabs>
        <w:ind w:left="284" w:hanging="284"/>
        <w:jc w:val="both"/>
        <w:rPr>
          <w:rFonts w:ascii="Tahoma" w:hAnsi="Tahoma" w:cs="Tahoma"/>
          <w:sz w:val="8"/>
        </w:rPr>
      </w:pPr>
    </w:p>
    <w:p w14:paraId="5853D89C" w14:textId="77777777" w:rsidR="005A1A6B" w:rsidRPr="006F3B62" w:rsidRDefault="005A1A6B">
      <w:pPr>
        <w:tabs>
          <w:tab w:val="left" w:pos="2268"/>
        </w:tabs>
        <w:ind w:left="284" w:hanging="284"/>
        <w:jc w:val="both"/>
        <w:rPr>
          <w:rFonts w:ascii="Tahoma" w:hAnsi="Tahoma" w:cs="Tahoma"/>
          <w:b/>
          <w:sz w:val="14"/>
          <w:szCs w:val="14"/>
        </w:rPr>
      </w:pPr>
      <w:r w:rsidRPr="005A1A6B">
        <w:rPr>
          <w:rFonts w:ascii="Tahoma" w:hAnsi="Tahoma" w:cs="Tahoma"/>
          <w:sz w:val="16"/>
        </w:rPr>
        <w:tab/>
      </w:r>
      <w:r w:rsidRPr="005A1A6B">
        <w:rPr>
          <w:rFonts w:ascii="Tahoma" w:hAnsi="Tahoma" w:cs="Tahoma"/>
          <w:sz w:val="16"/>
        </w:rPr>
        <w:tab/>
      </w:r>
      <w:r w:rsidRPr="006F3B62">
        <w:rPr>
          <w:rFonts w:ascii="Tahoma" w:hAnsi="Tahoma" w:cs="Tahoma"/>
          <w:b/>
          <w:sz w:val="14"/>
          <w:szCs w:val="14"/>
        </w:rPr>
        <w:t>Der</w:t>
      </w:r>
      <w:r w:rsidRPr="006F3B62">
        <w:rPr>
          <w:rFonts w:ascii="Tahoma" w:hAnsi="Tahoma" w:cs="Tahoma"/>
          <w:sz w:val="14"/>
          <w:szCs w:val="14"/>
        </w:rPr>
        <w:t xml:space="preserve"> </w:t>
      </w:r>
      <w:r w:rsidRPr="006F3B62">
        <w:rPr>
          <w:rFonts w:ascii="Tahoma" w:hAnsi="Tahoma" w:cs="Tahoma"/>
          <w:b/>
          <w:sz w:val="14"/>
          <w:szCs w:val="14"/>
        </w:rPr>
        <w:t>Mauerdurchbruch</w:t>
      </w:r>
      <w:r w:rsidR="00283E88">
        <w:rPr>
          <w:rFonts w:ascii="Tahoma" w:hAnsi="Tahoma" w:cs="Tahoma"/>
          <w:b/>
          <w:sz w:val="14"/>
          <w:szCs w:val="14"/>
        </w:rPr>
        <w:t xml:space="preserve"> / Kernlochbohrung</w:t>
      </w:r>
      <w:r w:rsidRPr="006F3B62">
        <w:rPr>
          <w:rFonts w:ascii="Tahoma" w:hAnsi="Tahoma" w:cs="Tahoma"/>
          <w:b/>
          <w:sz w:val="14"/>
          <w:szCs w:val="14"/>
        </w:rPr>
        <w:t xml:space="preserve"> wird generell durch das STADTWERK erstellt.</w:t>
      </w:r>
    </w:p>
    <w:p w14:paraId="23A9C03A" w14:textId="77777777" w:rsidR="005A1A6B" w:rsidRPr="005A1A6B" w:rsidRDefault="005A1A6B">
      <w:pPr>
        <w:tabs>
          <w:tab w:val="left" w:pos="3686"/>
        </w:tabs>
        <w:ind w:left="284" w:hanging="284"/>
        <w:jc w:val="both"/>
        <w:rPr>
          <w:rFonts w:ascii="Tahoma" w:hAnsi="Tahoma" w:cs="Tahoma"/>
          <w:sz w:val="8"/>
        </w:rPr>
      </w:pPr>
    </w:p>
    <w:p w14:paraId="42402598" w14:textId="77777777" w:rsidR="005A1A6B" w:rsidRPr="006F3B62" w:rsidRDefault="005A1A6B">
      <w:pPr>
        <w:tabs>
          <w:tab w:val="right" w:pos="5529"/>
          <w:tab w:val="right" w:pos="5954"/>
          <w:tab w:val="decimal" w:pos="8505"/>
        </w:tabs>
        <w:ind w:left="284" w:hanging="284"/>
        <w:jc w:val="both"/>
        <w:rPr>
          <w:rFonts w:ascii="Tahoma" w:hAnsi="Tahoma" w:cs="Tahoma"/>
          <w:sz w:val="14"/>
          <w:szCs w:val="14"/>
        </w:rPr>
      </w:pPr>
      <w:r w:rsidRPr="005A1A6B">
        <w:rPr>
          <w:rFonts w:ascii="Tahoma" w:hAnsi="Tahoma" w:cs="Tahoma"/>
          <w:sz w:val="16"/>
        </w:rPr>
        <w:tab/>
      </w:r>
      <w:r w:rsidRPr="006F3B62">
        <w:rPr>
          <w:rFonts w:ascii="Tahoma" w:hAnsi="Tahoma" w:cs="Tahoma"/>
          <w:sz w:val="14"/>
          <w:szCs w:val="14"/>
        </w:rPr>
        <w:t>Anschließend an die Rohrverlegung ist die Gasleitung sofort mit 30 cm Überdeckung einzusanden und der Graben mit feinem Erdreich zu verfüllen. Unsere Monteure s</w:t>
      </w:r>
      <w:r w:rsidR="0030158E">
        <w:rPr>
          <w:rFonts w:ascii="Tahoma" w:hAnsi="Tahoma" w:cs="Tahoma"/>
          <w:sz w:val="14"/>
          <w:szCs w:val="14"/>
        </w:rPr>
        <w:t>ind angewiesen, den Hausanschluss</w:t>
      </w:r>
      <w:r w:rsidRPr="006F3B62">
        <w:rPr>
          <w:rFonts w:ascii="Tahoma" w:hAnsi="Tahoma" w:cs="Tahoma"/>
          <w:sz w:val="14"/>
          <w:szCs w:val="14"/>
        </w:rPr>
        <w:t xml:space="preserve"> erst dann zu verlegen, wenn der Rohrgraben die vorstehenden Anforderungen bzw. hiervon abweichende, örtliche Anweisungen unserer Bauleitung erfüllt.</w:t>
      </w:r>
    </w:p>
    <w:p w14:paraId="31EF1EB9" w14:textId="77777777" w:rsidR="005A1A6B" w:rsidRPr="005A1A6B" w:rsidRDefault="005A1A6B">
      <w:pPr>
        <w:tabs>
          <w:tab w:val="right" w:pos="5529"/>
          <w:tab w:val="right" w:pos="5954"/>
          <w:tab w:val="decimal" w:pos="8505"/>
        </w:tabs>
        <w:ind w:left="284" w:hanging="284"/>
        <w:jc w:val="both"/>
        <w:rPr>
          <w:rFonts w:ascii="Tahoma" w:hAnsi="Tahoma" w:cs="Tahoma"/>
          <w:sz w:val="8"/>
        </w:rPr>
      </w:pPr>
    </w:p>
    <w:p w14:paraId="3D7A6544" w14:textId="77777777" w:rsidR="005A1A6B" w:rsidRPr="006F3B62" w:rsidRDefault="005A1A6B">
      <w:pPr>
        <w:pStyle w:val="Textkrper-Zeileneinzug"/>
        <w:ind w:left="284" w:hanging="284"/>
        <w:jc w:val="both"/>
        <w:rPr>
          <w:rFonts w:ascii="Tahoma" w:hAnsi="Tahoma" w:cs="Tahoma"/>
          <w:sz w:val="14"/>
          <w:szCs w:val="14"/>
        </w:rPr>
      </w:pPr>
      <w:r w:rsidRPr="005A1A6B">
        <w:rPr>
          <w:rFonts w:ascii="Tahoma" w:hAnsi="Tahoma" w:cs="Tahoma"/>
          <w:sz w:val="15"/>
        </w:rPr>
        <w:t>2.5</w:t>
      </w:r>
      <w:r w:rsidRPr="005A1A6B">
        <w:rPr>
          <w:rFonts w:ascii="Tahoma" w:hAnsi="Tahoma" w:cs="Tahoma"/>
        </w:rPr>
        <w:tab/>
      </w:r>
      <w:r w:rsidRPr="006F3B62">
        <w:rPr>
          <w:rFonts w:ascii="Tahoma" w:hAnsi="Tahoma" w:cs="Tahoma"/>
          <w:sz w:val="14"/>
          <w:szCs w:val="14"/>
        </w:rPr>
        <w:t>Das STADTWERK übernimmt durch das Anbringen der Gaszähler und die Inbetriebnahme der Anlage keine Haftung für die vom Besteller ausgeführten Arbeiten.</w:t>
      </w:r>
    </w:p>
    <w:p w14:paraId="1B8BB52D" w14:textId="77777777" w:rsidR="005A1A6B" w:rsidRPr="005A1A6B" w:rsidRDefault="005A1A6B">
      <w:pPr>
        <w:ind w:left="284" w:hanging="284"/>
        <w:jc w:val="both"/>
        <w:rPr>
          <w:rFonts w:ascii="Tahoma" w:hAnsi="Tahoma" w:cs="Tahoma"/>
          <w:sz w:val="8"/>
        </w:rPr>
      </w:pPr>
    </w:p>
    <w:p w14:paraId="59B24029" w14:textId="77777777" w:rsidR="005A1A6B" w:rsidRPr="006F3B62" w:rsidRDefault="005A1A6B">
      <w:pPr>
        <w:pStyle w:val="Textkrper-Einzug3"/>
        <w:tabs>
          <w:tab w:val="clear" w:pos="8789"/>
        </w:tabs>
        <w:ind w:left="284" w:hanging="284"/>
        <w:jc w:val="both"/>
        <w:rPr>
          <w:rFonts w:ascii="Tahoma" w:hAnsi="Tahoma" w:cs="Tahoma"/>
          <w:sz w:val="14"/>
          <w:szCs w:val="14"/>
        </w:rPr>
      </w:pPr>
      <w:r w:rsidRPr="005A1A6B">
        <w:rPr>
          <w:rFonts w:ascii="Tahoma" w:hAnsi="Tahoma" w:cs="Tahoma"/>
        </w:rPr>
        <w:t>2.6</w:t>
      </w:r>
      <w:r w:rsidRPr="005A1A6B">
        <w:rPr>
          <w:rFonts w:ascii="Tahoma" w:hAnsi="Tahoma" w:cs="Tahoma"/>
        </w:rPr>
        <w:tab/>
      </w:r>
      <w:r w:rsidRPr="006F3B62">
        <w:rPr>
          <w:rFonts w:ascii="Tahoma" w:hAnsi="Tahoma" w:cs="Tahoma"/>
          <w:sz w:val="14"/>
          <w:szCs w:val="14"/>
        </w:rPr>
        <w:t xml:space="preserve">Der Besteller trägt die Kosten einer Veränderung des Hausanschlusses, die durch eine Änderung oder Erweiterung seiner Anlage erforderlich ist oder aus </w:t>
      </w:r>
      <w:r w:rsidR="00695F93">
        <w:rPr>
          <w:rFonts w:ascii="Tahoma" w:hAnsi="Tahoma" w:cs="Tahoma"/>
          <w:sz w:val="14"/>
          <w:szCs w:val="14"/>
        </w:rPr>
        <w:t>anderen Gründen von ihm veranlass</w:t>
      </w:r>
      <w:r w:rsidRPr="006F3B62">
        <w:rPr>
          <w:rFonts w:ascii="Tahoma" w:hAnsi="Tahoma" w:cs="Tahoma"/>
          <w:sz w:val="14"/>
          <w:szCs w:val="14"/>
        </w:rPr>
        <w:t>t wird.</w:t>
      </w:r>
    </w:p>
    <w:p w14:paraId="2654434E" w14:textId="77777777" w:rsidR="005A1A6B" w:rsidRPr="005A1A6B" w:rsidRDefault="005A1A6B">
      <w:pPr>
        <w:ind w:left="284" w:hanging="284"/>
        <w:jc w:val="both"/>
        <w:rPr>
          <w:rFonts w:ascii="Tahoma" w:hAnsi="Tahoma" w:cs="Tahoma"/>
          <w:sz w:val="8"/>
        </w:rPr>
      </w:pPr>
    </w:p>
    <w:p w14:paraId="09A6DC15" w14:textId="77777777" w:rsidR="005A1A6B" w:rsidRPr="006F3B62" w:rsidRDefault="005A1A6B">
      <w:pPr>
        <w:ind w:left="284" w:hanging="284"/>
        <w:jc w:val="both"/>
        <w:rPr>
          <w:rFonts w:ascii="Tahoma" w:hAnsi="Tahoma" w:cs="Tahoma"/>
          <w:b/>
          <w:sz w:val="16"/>
          <w:szCs w:val="16"/>
        </w:rPr>
      </w:pPr>
      <w:r w:rsidRPr="005A1A6B">
        <w:rPr>
          <w:rFonts w:ascii="Tahoma" w:hAnsi="Tahoma" w:cs="Tahoma"/>
          <w:b/>
          <w:sz w:val="17"/>
        </w:rPr>
        <w:t>3</w:t>
      </w:r>
      <w:r w:rsidRPr="005A1A6B">
        <w:rPr>
          <w:rFonts w:ascii="Tahoma" w:hAnsi="Tahoma" w:cs="Tahoma"/>
          <w:b/>
          <w:sz w:val="17"/>
        </w:rPr>
        <w:tab/>
      </w:r>
      <w:r w:rsidRPr="006F3B62">
        <w:rPr>
          <w:rFonts w:ascii="Tahoma" w:hAnsi="Tahoma" w:cs="Tahoma"/>
          <w:b/>
          <w:sz w:val="16"/>
          <w:szCs w:val="16"/>
        </w:rPr>
        <w:t>Allgemeine Bedingungen</w:t>
      </w:r>
    </w:p>
    <w:p w14:paraId="6155D5D0" w14:textId="77777777" w:rsidR="005A1A6B" w:rsidRPr="005A1A6B" w:rsidRDefault="005A1A6B">
      <w:pPr>
        <w:ind w:left="284" w:hanging="284"/>
        <w:jc w:val="both"/>
        <w:rPr>
          <w:rFonts w:ascii="Tahoma" w:hAnsi="Tahoma" w:cs="Tahoma"/>
          <w:sz w:val="8"/>
        </w:rPr>
      </w:pPr>
    </w:p>
    <w:p w14:paraId="34F871A4" w14:textId="77777777" w:rsidR="005A1A6B" w:rsidRPr="005A1A6B" w:rsidRDefault="005A1A6B">
      <w:pPr>
        <w:pStyle w:val="Textkrper-Zeileneinzug"/>
        <w:tabs>
          <w:tab w:val="clear" w:pos="5529"/>
          <w:tab w:val="clear" w:pos="5954"/>
          <w:tab w:val="clear" w:pos="8505"/>
        </w:tabs>
        <w:ind w:left="284" w:hanging="284"/>
        <w:jc w:val="both"/>
        <w:rPr>
          <w:rFonts w:ascii="Tahoma" w:hAnsi="Tahoma" w:cs="Tahoma"/>
        </w:rPr>
      </w:pPr>
      <w:r w:rsidRPr="005A1A6B">
        <w:rPr>
          <w:rFonts w:ascii="Tahoma" w:hAnsi="Tahoma" w:cs="Tahoma"/>
          <w:sz w:val="15"/>
        </w:rPr>
        <w:t>3.1</w:t>
      </w:r>
      <w:r w:rsidRPr="005A1A6B">
        <w:rPr>
          <w:rFonts w:ascii="Tahoma" w:hAnsi="Tahoma" w:cs="Tahoma"/>
        </w:rPr>
        <w:tab/>
      </w:r>
      <w:r w:rsidR="0030158E">
        <w:rPr>
          <w:rFonts w:ascii="Tahoma" w:hAnsi="Tahoma" w:cs="Tahoma"/>
          <w:sz w:val="14"/>
          <w:szCs w:val="14"/>
        </w:rPr>
        <w:t>Baukostenzuschuss und Hausanschluss</w:t>
      </w:r>
      <w:r w:rsidRPr="006F3B62">
        <w:rPr>
          <w:rFonts w:ascii="Tahoma" w:hAnsi="Tahoma" w:cs="Tahoma"/>
          <w:sz w:val="14"/>
          <w:szCs w:val="14"/>
        </w:rPr>
        <w:t>kosten sind zwei Wochen nach Anforderung an das STADTWERK zu zahlen.</w:t>
      </w:r>
    </w:p>
    <w:p w14:paraId="3A2C7BB1" w14:textId="77777777" w:rsidR="005A1A6B" w:rsidRPr="00C513BF" w:rsidRDefault="005A1A6B">
      <w:pPr>
        <w:ind w:left="284" w:hanging="284"/>
        <w:jc w:val="both"/>
        <w:rPr>
          <w:rFonts w:ascii="Tahoma" w:hAnsi="Tahoma" w:cs="Tahoma"/>
          <w:color w:val="000000" w:themeColor="text1"/>
          <w:sz w:val="10"/>
        </w:rPr>
      </w:pPr>
    </w:p>
    <w:p w14:paraId="57920A58" w14:textId="77777777" w:rsidR="005A1A6B" w:rsidRPr="00C513BF" w:rsidRDefault="005A1A6B">
      <w:pPr>
        <w:pStyle w:val="Textkrper-Zeileneinzug"/>
        <w:tabs>
          <w:tab w:val="clear" w:pos="5529"/>
          <w:tab w:val="clear" w:pos="5954"/>
          <w:tab w:val="clear" w:pos="8505"/>
        </w:tabs>
        <w:ind w:left="284" w:hanging="284"/>
        <w:jc w:val="both"/>
        <w:rPr>
          <w:rFonts w:ascii="Tahoma" w:hAnsi="Tahoma" w:cs="Tahoma"/>
          <w:color w:val="000000" w:themeColor="text1"/>
          <w:sz w:val="14"/>
          <w:szCs w:val="14"/>
        </w:rPr>
      </w:pPr>
      <w:r w:rsidRPr="00C513BF">
        <w:rPr>
          <w:rFonts w:ascii="Tahoma" w:hAnsi="Tahoma" w:cs="Tahoma"/>
          <w:color w:val="000000" w:themeColor="text1"/>
          <w:sz w:val="14"/>
          <w:szCs w:val="14"/>
        </w:rPr>
        <w:t>3.2</w:t>
      </w:r>
      <w:r w:rsidRPr="00C513BF">
        <w:rPr>
          <w:rFonts w:ascii="Tahoma" w:hAnsi="Tahoma" w:cs="Tahoma"/>
          <w:color w:val="000000" w:themeColor="text1"/>
          <w:sz w:val="15"/>
        </w:rPr>
        <w:tab/>
      </w:r>
      <w:r w:rsidRPr="00C513BF">
        <w:rPr>
          <w:rFonts w:ascii="Tahoma" w:hAnsi="Tahoma" w:cs="Tahoma"/>
          <w:color w:val="000000" w:themeColor="text1"/>
          <w:sz w:val="14"/>
          <w:szCs w:val="14"/>
        </w:rPr>
        <w:t xml:space="preserve">Das STADTWERK behält sich Änderungen der Preise, die auf dem Preisstand vom </w:t>
      </w:r>
      <w:r w:rsidR="003A2DBF">
        <w:rPr>
          <w:rFonts w:ascii="Tahoma" w:hAnsi="Tahoma" w:cs="Tahoma"/>
          <w:color w:val="000000" w:themeColor="text1"/>
          <w:sz w:val="14"/>
          <w:szCs w:val="14"/>
        </w:rPr>
        <w:t>April</w:t>
      </w:r>
      <w:r w:rsidR="00353579" w:rsidRPr="00C513BF">
        <w:rPr>
          <w:rFonts w:ascii="Tahoma" w:hAnsi="Tahoma" w:cs="Tahoma"/>
          <w:color w:val="000000" w:themeColor="text1"/>
          <w:sz w:val="14"/>
          <w:szCs w:val="14"/>
        </w:rPr>
        <w:t xml:space="preserve"> 201</w:t>
      </w:r>
      <w:r w:rsidR="003A2DBF">
        <w:rPr>
          <w:rFonts w:ascii="Tahoma" w:hAnsi="Tahoma" w:cs="Tahoma"/>
          <w:color w:val="000000" w:themeColor="text1"/>
          <w:sz w:val="14"/>
          <w:szCs w:val="14"/>
        </w:rPr>
        <w:t>7</w:t>
      </w:r>
      <w:r w:rsidRPr="00C513BF">
        <w:rPr>
          <w:rFonts w:ascii="Tahoma" w:hAnsi="Tahoma" w:cs="Tahoma"/>
          <w:color w:val="000000" w:themeColor="text1"/>
          <w:sz w:val="14"/>
          <w:szCs w:val="14"/>
        </w:rPr>
        <w:t xml:space="preserve"> beruhen, vor. Änderungen werden mit dem Zugang beim Besteller wirksam und sind Bestandteile des abgeschlossenen</w:t>
      </w:r>
      <w:r w:rsidR="0030158E">
        <w:rPr>
          <w:rFonts w:ascii="Tahoma" w:hAnsi="Tahoma" w:cs="Tahoma"/>
          <w:color w:val="000000" w:themeColor="text1"/>
          <w:sz w:val="14"/>
          <w:szCs w:val="14"/>
        </w:rPr>
        <w:t xml:space="preserve"> Anschluss</w:t>
      </w:r>
      <w:r w:rsidRPr="00C513BF">
        <w:rPr>
          <w:rFonts w:ascii="Tahoma" w:hAnsi="Tahoma" w:cs="Tahoma"/>
          <w:color w:val="000000" w:themeColor="text1"/>
          <w:sz w:val="14"/>
          <w:szCs w:val="14"/>
        </w:rPr>
        <w:t>vertrages.</w:t>
      </w:r>
    </w:p>
    <w:p w14:paraId="18A3B208" w14:textId="77777777" w:rsidR="005A1A6B" w:rsidRPr="005A1A6B" w:rsidRDefault="005A1A6B">
      <w:pPr>
        <w:ind w:left="284" w:hanging="284"/>
        <w:jc w:val="both"/>
        <w:rPr>
          <w:rFonts w:ascii="Tahoma" w:hAnsi="Tahoma" w:cs="Tahoma"/>
          <w:sz w:val="8"/>
        </w:rPr>
      </w:pPr>
    </w:p>
    <w:p w14:paraId="5AF18B23" w14:textId="77777777" w:rsidR="005A1A6B" w:rsidRPr="006F3B62" w:rsidRDefault="005A1A6B">
      <w:pPr>
        <w:ind w:left="284" w:hanging="284"/>
        <w:jc w:val="both"/>
        <w:rPr>
          <w:rFonts w:ascii="Tahoma" w:hAnsi="Tahoma" w:cs="Tahoma"/>
          <w:sz w:val="14"/>
          <w:szCs w:val="14"/>
        </w:rPr>
      </w:pPr>
      <w:r w:rsidRPr="006F3B62">
        <w:rPr>
          <w:rFonts w:ascii="Tahoma" w:hAnsi="Tahoma" w:cs="Tahoma"/>
          <w:sz w:val="14"/>
          <w:szCs w:val="14"/>
        </w:rPr>
        <w:t>3.3</w:t>
      </w:r>
      <w:r w:rsidRPr="005A1A6B">
        <w:rPr>
          <w:rFonts w:ascii="Tahoma" w:hAnsi="Tahoma" w:cs="Tahoma"/>
          <w:sz w:val="15"/>
        </w:rPr>
        <w:tab/>
      </w:r>
      <w:r w:rsidRPr="006F3B62">
        <w:rPr>
          <w:rFonts w:ascii="Tahoma" w:hAnsi="Tahoma" w:cs="Tahoma"/>
          <w:sz w:val="14"/>
          <w:szCs w:val="14"/>
        </w:rPr>
        <w:t>Soweit nichts anderes vereinbart ist, gilt ergänzend die “</w:t>
      </w:r>
      <w:r w:rsidR="00832831" w:rsidRPr="006F3B62">
        <w:rPr>
          <w:rFonts w:ascii="Tahoma" w:hAnsi="Tahoma" w:cs="Tahoma"/>
          <w:sz w:val="14"/>
          <w:szCs w:val="14"/>
        </w:rPr>
        <w:t>Verordnung über Allgemeine Bedingungen für den Netzanschluss und dessen Nutzung für die Gasversorgung im Niederdruck (Niederdruckanschlussverordnung - NDAV) und die „Ergänzenden B</w:t>
      </w:r>
      <w:r w:rsidRPr="006F3B62">
        <w:rPr>
          <w:rFonts w:ascii="Tahoma" w:hAnsi="Tahoma" w:cs="Tahoma"/>
          <w:sz w:val="14"/>
          <w:szCs w:val="14"/>
        </w:rPr>
        <w:t>edingungen</w:t>
      </w:r>
      <w:r w:rsidRPr="005A1A6B">
        <w:rPr>
          <w:rFonts w:ascii="Tahoma" w:hAnsi="Tahoma" w:cs="Tahoma"/>
          <w:sz w:val="15"/>
        </w:rPr>
        <w:t xml:space="preserve">“ </w:t>
      </w:r>
      <w:r w:rsidRPr="006F3B62">
        <w:rPr>
          <w:rFonts w:ascii="Tahoma" w:hAnsi="Tahoma" w:cs="Tahoma"/>
          <w:sz w:val="14"/>
          <w:szCs w:val="14"/>
        </w:rPr>
        <w:t>des STADTWERKS. Der jeweilige vollständige Wortlaut wird auf Wunsch zugesandt</w:t>
      </w:r>
      <w:r w:rsidR="003A2DBF">
        <w:rPr>
          <w:rFonts w:ascii="Tahoma" w:hAnsi="Tahoma" w:cs="Tahoma"/>
          <w:sz w:val="14"/>
          <w:szCs w:val="14"/>
        </w:rPr>
        <w:t xml:space="preserve"> oder kann hier eingesehen werden: </w:t>
      </w:r>
      <w:proofErr w:type="gramStart"/>
      <w:r w:rsidR="003A2DBF" w:rsidRPr="003A2DBF">
        <w:rPr>
          <w:rFonts w:ascii="Tahoma" w:hAnsi="Tahoma" w:cs="Tahoma"/>
          <w:sz w:val="14"/>
          <w:szCs w:val="14"/>
        </w:rPr>
        <w:t>http://www.sw-ditzingen.de/netze/erdgas/netzanschluss/</w:t>
      </w:r>
      <w:r w:rsidR="003A2DBF">
        <w:rPr>
          <w:rFonts w:ascii="Tahoma" w:hAnsi="Tahoma" w:cs="Tahoma"/>
          <w:sz w:val="14"/>
          <w:szCs w:val="14"/>
        </w:rPr>
        <w:t xml:space="preserve"> </w:t>
      </w:r>
      <w:r w:rsidRPr="006F3B62">
        <w:rPr>
          <w:rFonts w:ascii="Tahoma" w:hAnsi="Tahoma" w:cs="Tahoma"/>
          <w:sz w:val="14"/>
          <w:szCs w:val="14"/>
        </w:rPr>
        <w:t>.</w:t>
      </w:r>
      <w:proofErr w:type="gramEnd"/>
    </w:p>
    <w:p w14:paraId="7F739A53" w14:textId="77777777" w:rsidR="005A1A6B" w:rsidRPr="005A1A6B" w:rsidRDefault="005A1A6B">
      <w:pPr>
        <w:ind w:left="284" w:hanging="284"/>
        <w:jc w:val="both"/>
        <w:rPr>
          <w:rFonts w:ascii="Tahoma" w:hAnsi="Tahoma" w:cs="Tahoma"/>
          <w:sz w:val="8"/>
        </w:rPr>
      </w:pPr>
    </w:p>
    <w:p w14:paraId="10F44F7A" w14:textId="77777777" w:rsidR="005A1A6B" w:rsidRPr="006F3B62" w:rsidRDefault="005A1A6B">
      <w:pPr>
        <w:pStyle w:val="Textkrper-Einzug2"/>
        <w:ind w:hanging="284"/>
        <w:jc w:val="both"/>
        <w:rPr>
          <w:rFonts w:ascii="Tahoma" w:hAnsi="Tahoma" w:cs="Tahoma"/>
          <w:sz w:val="14"/>
          <w:szCs w:val="14"/>
        </w:rPr>
      </w:pPr>
      <w:r w:rsidRPr="006F3B62">
        <w:rPr>
          <w:rFonts w:ascii="Tahoma" w:hAnsi="Tahoma" w:cs="Tahoma"/>
          <w:sz w:val="14"/>
          <w:szCs w:val="14"/>
        </w:rPr>
        <w:t>3.4</w:t>
      </w:r>
      <w:r w:rsidRPr="005A1A6B">
        <w:rPr>
          <w:rFonts w:ascii="Tahoma" w:hAnsi="Tahoma" w:cs="Tahoma"/>
          <w:sz w:val="15"/>
        </w:rPr>
        <w:tab/>
      </w:r>
      <w:r w:rsidR="00832831" w:rsidRPr="006F3B62">
        <w:rPr>
          <w:rFonts w:ascii="Tahoma" w:hAnsi="Tahoma" w:cs="Tahoma"/>
          <w:sz w:val="14"/>
          <w:szCs w:val="14"/>
        </w:rPr>
        <w:t>Der Besteller nimmt davon Kenntnis, dass a</w:t>
      </w:r>
      <w:r w:rsidRPr="006F3B62">
        <w:rPr>
          <w:rFonts w:ascii="Tahoma" w:hAnsi="Tahoma" w:cs="Tahoma"/>
          <w:sz w:val="14"/>
          <w:szCs w:val="14"/>
        </w:rPr>
        <w:t>lle Daten, die sich aus der Erfüllung des Vertrages über die Herstellu</w:t>
      </w:r>
      <w:r w:rsidR="00832831" w:rsidRPr="006F3B62">
        <w:rPr>
          <w:rFonts w:ascii="Tahoma" w:hAnsi="Tahoma" w:cs="Tahoma"/>
          <w:sz w:val="14"/>
          <w:szCs w:val="14"/>
        </w:rPr>
        <w:t>ng des Gashausanschlusses</w:t>
      </w:r>
      <w:r w:rsidRPr="006F3B62">
        <w:rPr>
          <w:rFonts w:ascii="Tahoma" w:hAnsi="Tahoma" w:cs="Tahoma"/>
          <w:sz w:val="14"/>
          <w:szCs w:val="14"/>
        </w:rPr>
        <w:t xml:space="preserve"> ergeben, werden im Rahmen des Vertragsverhältnisses gespeichert und verarbeitet.</w:t>
      </w:r>
    </w:p>
    <w:p w14:paraId="0799AF66" w14:textId="77777777" w:rsidR="00832831" w:rsidRPr="006F3B62" w:rsidRDefault="00832831" w:rsidP="006F3B62">
      <w:pPr>
        <w:ind w:left="284" w:hanging="284"/>
        <w:jc w:val="both"/>
        <w:rPr>
          <w:rFonts w:ascii="Tahoma" w:hAnsi="Tahoma" w:cs="Tahoma"/>
          <w:sz w:val="8"/>
        </w:rPr>
      </w:pPr>
    </w:p>
    <w:p w14:paraId="2DEA98BF" w14:textId="77777777" w:rsidR="00832831" w:rsidRPr="006F3B62" w:rsidRDefault="00832831">
      <w:pPr>
        <w:pStyle w:val="Textkrper-Einzug2"/>
        <w:ind w:hanging="284"/>
        <w:jc w:val="both"/>
        <w:rPr>
          <w:rFonts w:ascii="Tahoma" w:hAnsi="Tahoma" w:cs="Tahoma"/>
          <w:sz w:val="14"/>
          <w:szCs w:val="14"/>
        </w:rPr>
      </w:pPr>
      <w:r w:rsidRPr="006F3B62">
        <w:rPr>
          <w:rFonts w:ascii="Tahoma" w:hAnsi="Tahoma" w:cs="Tahoma"/>
          <w:sz w:val="14"/>
          <w:szCs w:val="14"/>
        </w:rPr>
        <w:t>3.5</w:t>
      </w:r>
      <w:r w:rsidRPr="006F3B62">
        <w:rPr>
          <w:rFonts w:ascii="Tahoma" w:hAnsi="Tahoma" w:cs="Tahoma"/>
          <w:sz w:val="14"/>
          <w:szCs w:val="14"/>
        </w:rPr>
        <w:tab/>
        <w:t xml:space="preserve">Der Kunde hat gemäß § 312 i.V. m § 355 BGB ein Widerrufsrecht bei Haustürgeschäften. Er ist berechtigt, seine umseitigen schuldrechtlichen Erklärungen binnen einer Frist von zwei Wochen in Textform zu widerrufen. Die Frist beginnt mit Datum der Unterzeichnung dieser Bestellung. Der Widerruf muss keine Begründung enthalten. Der Widerruf ist an die </w:t>
      </w:r>
      <w:r w:rsidRPr="00C513BF">
        <w:rPr>
          <w:rFonts w:ascii="Tahoma" w:hAnsi="Tahoma" w:cs="Tahoma"/>
          <w:color w:val="000000" w:themeColor="text1"/>
          <w:sz w:val="14"/>
          <w:szCs w:val="14"/>
        </w:rPr>
        <w:t xml:space="preserve">Stadtwerke Ditzingen GmbH &amp; Co. KG, </w:t>
      </w:r>
      <w:r w:rsidR="003F5179">
        <w:rPr>
          <w:rFonts w:ascii="Tahoma" w:hAnsi="Tahoma" w:cs="Tahoma"/>
          <w:color w:val="000000" w:themeColor="text1"/>
          <w:sz w:val="14"/>
          <w:szCs w:val="14"/>
        </w:rPr>
        <w:t>Bauernstraße 76/1</w:t>
      </w:r>
      <w:r w:rsidRPr="00C513BF">
        <w:rPr>
          <w:rFonts w:ascii="Tahoma" w:hAnsi="Tahoma" w:cs="Tahoma"/>
          <w:color w:val="000000" w:themeColor="text1"/>
          <w:sz w:val="14"/>
          <w:szCs w:val="14"/>
        </w:rPr>
        <w:t xml:space="preserve">, 71254 Ditzingen </w:t>
      </w:r>
      <w:r w:rsidRPr="006F3B62">
        <w:rPr>
          <w:rFonts w:ascii="Tahoma" w:hAnsi="Tahoma" w:cs="Tahoma"/>
          <w:sz w:val="14"/>
          <w:szCs w:val="14"/>
        </w:rPr>
        <w:t>zu richten. Zur Wahrung der Frist genügt die rechtzeitige Absendung des Widerrufs (§ 355 BGB). Der</w:t>
      </w:r>
      <w:r w:rsidR="002D4336" w:rsidRPr="006F3B62">
        <w:rPr>
          <w:rFonts w:ascii="Tahoma" w:hAnsi="Tahoma" w:cs="Tahoma"/>
          <w:sz w:val="14"/>
          <w:szCs w:val="14"/>
        </w:rPr>
        <w:t xml:space="preserve"> Kunde bestätigt, dass er über sein Widerrufsrecht belehrt wurde.</w:t>
      </w:r>
    </w:p>
    <w:p w14:paraId="1BF2B62C" w14:textId="77777777" w:rsidR="005A1A6B" w:rsidRPr="005A1A6B" w:rsidRDefault="005A1A6B">
      <w:pPr>
        <w:ind w:left="284" w:hanging="284"/>
        <w:jc w:val="both"/>
        <w:rPr>
          <w:rFonts w:ascii="Tahoma" w:hAnsi="Tahoma" w:cs="Tahoma"/>
          <w:sz w:val="8"/>
        </w:rPr>
      </w:pPr>
    </w:p>
    <w:p w14:paraId="49438735" w14:textId="77777777" w:rsidR="005A1A6B" w:rsidRPr="006F3B62" w:rsidRDefault="005A1A6B" w:rsidP="00832831">
      <w:pPr>
        <w:pStyle w:val="Listenabsatz"/>
        <w:numPr>
          <w:ilvl w:val="1"/>
          <w:numId w:val="4"/>
        </w:numPr>
        <w:ind w:left="284" w:hanging="284"/>
        <w:jc w:val="both"/>
        <w:rPr>
          <w:rFonts w:ascii="Tahoma" w:hAnsi="Tahoma" w:cs="Tahoma"/>
          <w:sz w:val="14"/>
          <w:szCs w:val="14"/>
        </w:rPr>
      </w:pPr>
      <w:r w:rsidRPr="006F3B62">
        <w:rPr>
          <w:rFonts w:ascii="Tahoma" w:hAnsi="Tahoma" w:cs="Tahoma"/>
          <w:sz w:val="14"/>
          <w:szCs w:val="14"/>
        </w:rPr>
        <w:t xml:space="preserve">Sitz der </w:t>
      </w:r>
      <w:r w:rsidR="002D4336" w:rsidRPr="006F3B62">
        <w:rPr>
          <w:rFonts w:ascii="Tahoma" w:hAnsi="Tahoma" w:cs="Tahoma"/>
          <w:sz w:val="14"/>
          <w:szCs w:val="14"/>
        </w:rPr>
        <w:t>Gesellschaft ist Ditzingen</w:t>
      </w:r>
      <w:r w:rsidRPr="006F3B62">
        <w:rPr>
          <w:rFonts w:ascii="Tahoma" w:hAnsi="Tahoma" w:cs="Tahoma"/>
          <w:sz w:val="14"/>
          <w:szCs w:val="14"/>
        </w:rPr>
        <w:t xml:space="preserve">. </w:t>
      </w:r>
      <w:r w:rsidR="002D4336" w:rsidRPr="005F788F">
        <w:rPr>
          <w:rFonts w:ascii="Tahoma" w:hAnsi="Tahoma" w:cs="Tahoma"/>
          <w:sz w:val="14"/>
          <w:szCs w:val="14"/>
        </w:rPr>
        <w:t xml:space="preserve">Rechtsform: GmbH &amp; Co. </w:t>
      </w:r>
      <w:r w:rsidR="002D4336" w:rsidRPr="006F3B62">
        <w:rPr>
          <w:rFonts w:ascii="Tahoma" w:hAnsi="Tahoma" w:cs="Tahoma"/>
          <w:sz w:val="14"/>
          <w:szCs w:val="14"/>
        </w:rPr>
        <w:t xml:space="preserve">KG, Amtsgericht Stuttgart HRA 726796, </w:t>
      </w:r>
      <w:proofErr w:type="spellStart"/>
      <w:r w:rsidR="006F3B62" w:rsidRPr="006F3B62">
        <w:rPr>
          <w:rFonts w:ascii="Tahoma" w:hAnsi="Tahoma" w:cs="Tahoma"/>
          <w:sz w:val="14"/>
          <w:szCs w:val="14"/>
        </w:rPr>
        <w:t>USt</w:t>
      </w:r>
      <w:proofErr w:type="spellEnd"/>
      <w:r w:rsidR="0030158E">
        <w:rPr>
          <w:rFonts w:ascii="Tahoma" w:hAnsi="Tahoma" w:cs="Tahoma"/>
          <w:sz w:val="14"/>
          <w:szCs w:val="14"/>
        </w:rPr>
        <w:t>.-</w:t>
      </w:r>
      <w:proofErr w:type="spellStart"/>
      <w:r w:rsidR="006F3B62" w:rsidRPr="006F3B62">
        <w:rPr>
          <w:rFonts w:ascii="Tahoma" w:hAnsi="Tahoma" w:cs="Tahoma"/>
          <w:sz w:val="14"/>
          <w:szCs w:val="14"/>
        </w:rPr>
        <w:t>IdNr</w:t>
      </w:r>
      <w:proofErr w:type="spellEnd"/>
      <w:r w:rsidR="006F3B62" w:rsidRPr="006F3B62">
        <w:rPr>
          <w:rFonts w:ascii="Tahoma" w:hAnsi="Tahoma" w:cs="Tahoma"/>
          <w:sz w:val="14"/>
          <w:szCs w:val="14"/>
        </w:rPr>
        <w:t>. DE279133776</w:t>
      </w:r>
    </w:p>
    <w:p w14:paraId="3EA6D232" w14:textId="77777777" w:rsidR="002D4336" w:rsidRPr="006F3B62" w:rsidRDefault="002D4336" w:rsidP="002D4336">
      <w:pPr>
        <w:ind w:left="284"/>
        <w:rPr>
          <w:rFonts w:ascii="Tahoma" w:hAnsi="Tahoma" w:cs="Tahoma"/>
          <w:sz w:val="14"/>
          <w:szCs w:val="14"/>
        </w:rPr>
      </w:pPr>
      <w:r w:rsidRPr="006F3B62">
        <w:rPr>
          <w:rFonts w:ascii="Tahoma" w:hAnsi="Tahoma" w:cs="Tahoma"/>
          <w:sz w:val="14"/>
          <w:szCs w:val="14"/>
        </w:rPr>
        <w:t>Pers. haftende Gesellschafterin: Stadtwerke Ditzingen Verwaltungs GmbH, Rechtsform: GmbH, Amtsgericht Stuttgart HRB 738752</w:t>
      </w:r>
    </w:p>
    <w:p w14:paraId="20DAAF1E" w14:textId="77777777" w:rsidR="002D4336" w:rsidRPr="00C93DA2" w:rsidRDefault="002D4336" w:rsidP="006F3B62">
      <w:pPr>
        <w:ind w:left="284"/>
        <w:rPr>
          <w:rFonts w:ascii="Tahoma" w:hAnsi="Tahoma" w:cs="Tahoma"/>
          <w:color w:val="000000" w:themeColor="text1"/>
          <w:sz w:val="14"/>
          <w:szCs w:val="14"/>
        </w:rPr>
      </w:pPr>
      <w:r w:rsidRPr="006F3B62">
        <w:rPr>
          <w:rFonts w:ascii="Tahoma" w:hAnsi="Tahoma" w:cs="Tahoma"/>
          <w:sz w:val="14"/>
          <w:szCs w:val="14"/>
        </w:rPr>
        <w:t>Geschäftsführer</w:t>
      </w:r>
      <w:r w:rsidRPr="00C513BF">
        <w:rPr>
          <w:rFonts w:ascii="Tahoma" w:hAnsi="Tahoma" w:cs="Tahoma"/>
          <w:color w:val="000000" w:themeColor="text1"/>
          <w:sz w:val="14"/>
          <w:szCs w:val="14"/>
        </w:rPr>
        <w:t>: Frank Feil</w:t>
      </w:r>
      <w:r w:rsidRPr="006F3B62">
        <w:rPr>
          <w:rFonts w:ascii="Tahoma" w:hAnsi="Tahoma" w:cs="Tahoma"/>
          <w:sz w:val="14"/>
          <w:szCs w:val="14"/>
        </w:rPr>
        <w:t>, AR-Vorsitzender: Obe</w:t>
      </w:r>
      <w:r w:rsidR="006F3B62" w:rsidRPr="006F3B62">
        <w:rPr>
          <w:rFonts w:ascii="Tahoma" w:hAnsi="Tahoma" w:cs="Tahoma"/>
          <w:sz w:val="14"/>
          <w:szCs w:val="14"/>
        </w:rPr>
        <w:t xml:space="preserve">rbürgermeister </w:t>
      </w:r>
      <w:r w:rsidR="006F3B62" w:rsidRPr="00C93DA2">
        <w:rPr>
          <w:rFonts w:ascii="Tahoma" w:hAnsi="Tahoma" w:cs="Tahoma"/>
          <w:color w:val="000000" w:themeColor="text1"/>
          <w:sz w:val="14"/>
          <w:szCs w:val="14"/>
        </w:rPr>
        <w:t>Michael Makurath</w:t>
      </w:r>
    </w:p>
    <w:sectPr w:rsidR="002D4336" w:rsidRPr="00C93DA2" w:rsidSect="002B4A73">
      <w:headerReference w:type="default" r:id="rId8"/>
      <w:headerReference w:type="first" r:id="rId9"/>
      <w:type w:val="continuous"/>
      <w:pgSz w:w="11907" w:h="16840" w:code="9"/>
      <w:pgMar w:top="1588" w:right="737" w:bottom="851"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CB20" w14:textId="77777777" w:rsidR="00251039" w:rsidRDefault="00251039">
      <w:r>
        <w:separator/>
      </w:r>
    </w:p>
  </w:endnote>
  <w:endnote w:type="continuationSeparator" w:id="0">
    <w:p w14:paraId="1FC75A25" w14:textId="77777777" w:rsidR="00251039" w:rsidRDefault="002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34C6" w14:textId="77777777" w:rsidR="00251039" w:rsidRDefault="00251039">
      <w:r>
        <w:separator/>
      </w:r>
    </w:p>
  </w:footnote>
  <w:footnote w:type="continuationSeparator" w:id="0">
    <w:p w14:paraId="75B0EB0D" w14:textId="77777777" w:rsidR="00251039" w:rsidRDefault="00251039">
      <w:r>
        <w:continuationSeparator/>
      </w:r>
    </w:p>
  </w:footnote>
  <w:footnote w:id="1">
    <w:p w14:paraId="72FDF666" w14:textId="4FF630FB" w:rsidR="00251039" w:rsidRPr="00251039" w:rsidRDefault="00251039">
      <w:pPr>
        <w:pStyle w:val="Funotentext"/>
        <w:rPr>
          <w:rFonts w:ascii="Tahoma" w:hAnsi="Tahoma" w:cs="Tahoma"/>
          <w:sz w:val="16"/>
          <w:szCs w:val="16"/>
        </w:rPr>
      </w:pPr>
      <w:r w:rsidRPr="00251039">
        <w:rPr>
          <w:rStyle w:val="Funotenzeichen"/>
          <w:rFonts w:ascii="Tahoma" w:hAnsi="Tahoma" w:cs="Tahoma"/>
          <w:sz w:val="16"/>
          <w:szCs w:val="16"/>
        </w:rPr>
        <w:footnoteRef/>
      </w:r>
      <w:r w:rsidRPr="00251039">
        <w:rPr>
          <w:rFonts w:ascii="Tahoma" w:hAnsi="Tahoma" w:cs="Tahoma"/>
          <w:sz w:val="16"/>
          <w:szCs w:val="16"/>
        </w:rPr>
        <w:t xml:space="preserve"> Bedingungen für Baukostenzuschüsse und Hausanschlusskosten umseitig</w:t>
      </w:r>
    </w:p>
  </w:footnote>
  <w:footnote w:id="2">
    <w:p w14:paraId="2A92AB0D" w14:textId="52AE71F0" w:rsidR="00251039" w:rsidRPr="00251039" w:rsidRDefault="00251039">
      <w:pPr>
        <w:pStyle w:val="Funotentext"/>
        <w:rPr>
          <w:rFonts w:ascii="Tahoma" w:hAnsi="Tahoma" w:cs="Tahoma"/>
          <w:sz w:val="16"/>
        </w:rPr>
      </w:pPr>
      <w:r w:rsidRPr="00251039">
        <w:rPr>
          <w:rStyle w:val="Funotenzeichen"/>
          <w:rFonts w:ascii="Tahoma" w:hAnsi="Tahoma" w:cs="Tahoma"/>
          <w:sz w:val="16"/>
        </w:rPr>
        <w:footnoteRef/>
      </w:r>
      <w:r w:rsidRPr="00251039">
        <w:rPr>
          <w:rFonts w:ascii="Tahoma" w:hAnsi="Tahoma" w:cs="Tahoma"/>
          <w:sz w:val="16"/>
        </w:rPr>
        <w:t xml:space="preserve"> Für Planung und Durchführung benötigt die Stadtwerke Ditzingen GmbH und Co. KG in der Regel 10 – 12 Wochen.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621" w14:textId="77777777" w:rsidR="00251039" w:rsidRDefault="00251039" w:rsidP="00251039">
    <w:pPr>
      <w:pStyle w:val="Kopfzeile"/>
    </w:pPr>
    <w:r>
      <w:rPr>
        <w:noProof/>
      </w:rPr>
      <w:drawing>
        <wp:anchor distT="0" distB="0" distL="114300" distR="114300" simplePos="0" relativeHeight="251661312" behindDoc="0" locked="0" layoutInCell="1" allowOverlap="1" wp14:anchorId="2818E958" wp14:editId="5EBCA823">
          <wp:simplePos x="0" y="0"/>
          <wp:positionH relativeFrom="margin">
            <wp:align>right</wp:align>
          </wp:positionH>
          <wp:positionV relativeFrom="paragraph">
            <wp:posOffset>185420</wp:posOffset>
          </wp:positionV>
          <wp:extent cx="1910080" cy="30416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gan_Stadtwerke_verkleinert.jpg"/>
                  <pic:cNvPicPr/>
                </pic:nvPicPr>
                <pic:blipFill>
                  <a:blip r:embed="rId1">
                    <a:extLst>
                      <a:ext uri="{28A0092B-C50C-407E-A947-70E740481C1C}">
                        <a14:useLocalDpi xmlns:a14="http://schemas.microsoft.com/office/drawing/2010/main" val="0"/>
                      </a:ext>
                    </a:extLst>
                  </a:blip>
                  <a:stretch>
                    <a:fillRect/>
                  </a:stretch>
                </pic:blipFill>
                <pic:spPr>
                  <a:xfrm>
                    <a:off x="0" y="0"/>
                    <a:ext cx="1910080" cy="3041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8B3863" wp14:editId="25FED022">
          <wp:extent cx="1727200" cy="527255"/>
          <wp:effectExtent l="0" t="0" r="635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werke_verkleinert.jpg"/>
                  <pic:cNvPicPr/>
                </pic:nvPicPr>
                <pic:blipFill>
                  <a:blip r:embed="rId2">
                    <a:extLst>
                      <a:ext uri="{28A0092B-C50C-407E-A947-70E740481C1C}">
                        <a14:useLocalDpi xmlns:a14="http://schemas.microsoft.com/office/drawing/2010/main" val="0"/>
                      </a:ext>
                    </a:extLst>
                  </a:blip>
                  <a:stretch>
                    <a:fillRect/>
                  </a:stretch>
                </pic:blipFill>
                <pic:spPr>
                  <a:xfrm>
                    <a:off x="0" y="0"/>
                    <a:ext cx="1801777" cy="550021"/>
                  </a:xfrm>
                  <a:prstGeom prst="rect">
                    <a:avLst/>
                  </a:prstGeom>
                </pic:spPr>
              </pic:pic>
            </a:graphicData>
          </a:graphic>
        </wp:inline>
      </w:drawing>
    </w:r>
  </w:p>
  <w:p w14:paraId="71AF32EB" w14:textId="4C2F9DA7" w:rsidR="00251039" w:rsidRPr="00F25874" w:rsidRDefault="00251039" w:rsidP="00B842A5">
    <w:pPr>
      <w:pStyle w:val="Kopfzeil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1494" w14:textId="77777777" w:rsidR="00251039" w:rsidRDefault="00251039" w:rsidP="00644288">
    <w:pPr>
      <w:pStyle w:val="Kopfzeile"/>
    </w:pPr>
    <w:r>
      <w:rPr>
        <w:noProof/>
      </w:rPr>
      <w:drawing>
        <wp:anchor distT="0" distB="0" distL="114300" distR="114300" simplePos="0" relativeHeight="251659264" behindDoc="0" locked="0" layoutInCell="1" allowOverlap="1" wp14:anchorId="41613773" wp14:editId="49990DC5">
          <wp:simplePos x="0" y="0"/>
          <wp:positionH relativeFrom="margin">
            <wp:align>right</wp:align>
          </wp:positionH>
          <wp:positionV relativeFrom="paragraph">
            <wp:posOffset>185420</wp:posOffset>
          </wp:positionV>
          <wp:extent cx="1910080" cy="304165"/>
          <wp:effectExtent l="0" t="0" r="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gan_Stadtwerke_verkleinert.jpg"/>
                  <pic:cNvPicPr/>
                </pic:nvPicPr>
                <pic:blipFill>
                  <a:blip r:embed="rId1">
                    <a:extLst>
                      <a:ext uri="{28A0092B-C50C-407E-A947-70E740481C1C}">
                        <a14:useLocalDpi xmlns:a14="http://schemas.microsoft.com/office/drawing/2010/main" val="0"/>
                      </a:ext>
                    </a:extLst>
                  </a:blip>
                  <a:stretch>
                    <a:fillRect/>
                  </a:stretch>
                </pic:blipFill>
                <pic:spPr>
                  <a:xfrm>
                    <a:off x="0" y="0"/>
                    <a:ext cx="1910080" cy="30416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B213FD" wp14:editId="3DB58715">
          <wp:extent cx="1727200" cy="527255"/>
          <wp:effectExtent l="0" t="0" r="635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werke_verkleinert.jpg"/>
                  <pic:cNvPicPr/>
                </pic:nvPicPr>
                <pic:blipFill>
                  <a:blip r:embed="rId2">
                    <a:extLst>
                      <a:ext uri="{28A0092B-C50C-407E-A947-70E740481C1C}">
                        <a14:useLocalDpi xmlns:a14="http://schemas.microsoft.com/office/drawing/2010/main" val="0"/>
                      </a:ext>
                    </a:extLst>
                  </a:blip>
                  <a:stretch>
                    <a:fillRect/>
                  </a:stretch>
                </pic:blipFill>
                <pic:spPr>
                  <a:xfrm>
                    <a:off x="0" y="0"/>
                    <a:ext cx="1801777" cy="550021"/>
                  </a:xfrm>
                  <a:prstGeom prst="rect">
                    <a:avLst/>
                  </a:prstGeom>
                </pic:spPr>
              </pic:pic>
            </a:graphicData>
          </a:graphic>
        </wp:inline>
      </w:drawing>
    </w:r>
  </w:p>
  <w:p w14:paraId="34991B03" w14:textId="77777777" w:rsidR="00251039" w:rsidRPr="00C513BF" w:rsidRDefault="00251039">
    <w:pPr>
      <w:pStyle w:val="Kopfzeile"/>
      <w:tabs>
        <w:tab w:val="clear" w:pos="4536"/>
        <w:tab w:val="clear" w:pos="9072"/>
      </w:tabs>
      <w:rPr>
        <w:rFonts w:ascii="Tahoma" w:hAnsi="Tahoma" w:cs="Tahoma"/>
        <w:vanish/>
        <w:color w:val="000000" w:themeColor="text1"/>
        <w:sz w:val="20"/>
      </w:rPr>
    </w:pPr>
  </w:p>
  <w:p w14:paraId="70AE0B98" w14:textId="78C89368" w:rsidR="00251039" w:rsidRPr="005A1A6B" w:rsidRDefault="00251039" w:rsidP="00B842A5">
    <w:pPr>
      <w:pStyle w:val="Kopfzeil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E0A"/>
    <w:multiLevelType w:val="hybridMultilevel"/>
    <w:tmpl w:val="155E2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0B0756"/>
    <w:multiLevelType w:val="multilevel"/>
    <w:tmpl w:val="23BC574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04"/>
        </w:tabs>
        <w:ind w:left="704" w:hanging="420"/>
      </w:pPr>
      <w:rPr>
        <w:rFonts w:hint="default"/>
      </w:rPr>
    </w:lvl>
    <w:lvl w:ilvl="2">
      <w:start w:val="1"/>
      <w:numFmt w:val="decimal"/>
      <w:lvlText w:val="%1.%2.%3"/>
      <w:lvlJc w:val="left"/>
      <w:pPr>
        <w:tabs>
          <w:tab w:val="num" w:pos="988"/>
        </w:tabs>
        <w:ind w:left="988" w:hanging="4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712"/>
        </w:tabs>
        <w:ind w:left="3712" w:hanging="1440"/>
      </w:pPr>
      <w:rPr>
        <w:rFonts w:hint="default"/>
      </w:rPr>
    </w:lvl>
  </w:abstractNum>
  <w:abstractNum w:abstractNumId="2" w15:restartNumberingAfterBreak="0">
    <w:nsid w:val="58C42273"/>
    <w:multiLevelType w:val="multilevel"/>
    <w:tmpl w:val="87AEAE9E"/>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58DE1629"/>
    <w:multiLevelType w:val="multilevel"/>
    <w:tmpl w:val="C3F8A6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04"/>
        </w:tabs>
        <w:ind w:left="704" w:hanging="420"/>
      </w:pPr>
      <w:rPr>
        <w:rFonts w:hint="default"/>
      </w:rPr>
    </w:lvl>
    <w:lvl w:ilvl="2">
      <w:start w:val="1"/>
      <w:numFmt w:val="decimal"/>
      <w:lvlText w:val="%1.%2.%3"/>
      <w:lvlJc w:val="left"/>
      <w:pPr>
        <w:tabs>
          <w:tab w:val="num" w:pos="988"/>
        </w:tabs>
        <w:ind w:left="988" w:hanging="4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140"/>
        </w:tabs>
        <w:ind w:left="2140" w:hanging="720"/>
      </w:pPr>
      <w:rPr>
        <w:rFonts w:hint="default"/>
      </w:rPr>
    </w:lvl>
    <w:lvl w:ilvl="6">
      <w:start w:val="1"/>
      <w:numFmt w:val="decimal"/>
      <w:lvlText w:val="%1.%2.%3.%4.%5.%6.%7"/>
      <w:lvlJc w:val="left"/>
      <w:pPr>
        <w:tabs>
          <w:tab w:val="num" w:pos="2424"/>
        </w:tabs>
        <w:ind w:left="2424" w:hanging="720"/>
      </w:pPr>
      <w:rPr>
        <w:rFonts w:hint="default"/>
      </w:rPr>
    </w:lvl>
    <w:lvl w:ilvl="7">
      <w:start w:val="1"/>
      <w:numFmt w:val="decimal"/>
      <w:lvlText w:val="%1.%2.%3.%4.%5.%6.%7.%8"/>
      <w:lvlJc w:val="left"/>
      <w:pPr>
        <w:tabs>
          <w:tab w:val="num" w:pos="3068"/>
        </w:tabs>
        <w:ind w:left="3068" w:hanging="1080"/>
      </w:pPr>
      <w:rPr>
        <w:rFonts w:hint="default"/>
      </w:rPr>
    </w:lvl>
    <w:lvl w:ilvl="8">
      <w:start w:val="1"/>
      <w:numFmt w:val="decimal"/>
      <w:lvlText w:val="%1.%2.%3.%4.%5.%6.%7.%8.%9"/>
      <w:lvlJc w:val="left"/>
      <w:pPr>
        <w:tabs>
          <w:tab w:val="num" w:pos="3352"/>
        </w:tabs>
        <w:ind w:left="3352" w:hanging="1080"/>
      </w:pPr>
      <w:rPr>
        <w:rFonts w:hint="default"/>
      </w:rPr>
    </w:lvl>
  </w:abstractNum>
  <w:abstractNum w:abstractNumId="4" w15:restartNumberingAfterBreak="0">
    <w:nsid w:val="7A056D4E"/>
    <w:multiLevelType w:val="multilevel"/>
    <w:tmpl w:val="49A81D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mailMerge>
    <w:mainDocumentType w:val="formLetters"/>
    <w:linkToQuery/>
    <w:dataType w:val="textFile"/>
    <w:connectString w:val=""/>
    <w:query w:val="SELECT * FROM D:\AGORA\VERTRAG.TXT"/>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6B"/>
    <w:rsid w:val="00025D13"/>
    <w:rsid w:val="00067646"/>
    <w:rsid w:val="000B0A73"/>
    <w:rsid w:val="00112548"/>
    <w:rsid w:val="00136160"/>
    <w:rsid w:val="001472C3"/>
    <w:rsid w:val="001C5E84"/>
    <w:rsid w:val="00201B0A"/>
    <w:rsid w:val="00212C98"/>
    <w:rsid w:val="00251039"/>
    <w:rsid w:val="00283E88"/>
    <w:rsid w:val="002B4A73"/>
    <w:rsid w:val="002C51EF"/>
    <w:rsid w:val="002D4336"/>
    <w:rsid w:val="0030158E"/>
    <w:rsid w:val="00353579"/>
    <w:rsid w:val="003A2DBF"/>
    <w:rsid w:val="003B5758"/>
    <w:rsid w:val="003F5179"/>
    <w:rsid w:val="00422723"/>
    <w:rsid w:val="00433CBB"/>
    <w:rsid w:val="00442670"/>
    <w:rsid w:val="004B349B"/>
    <w:rsid w:val="004C7FC6"/>
    <w:rsid w:val="00547140"/>
    <w:rsid w:val="005A1A6B"/>
    <w:rsid w:val="005C0935"/>
    <w:rsid w:val="005F788F"/>
    <w:rsid w:val="00644288"/>
    <w:rsid w:val="00695F93"/>
    <w:rsid w:val="006B52BD"/>
    <w:rsid w:val="006C2F2A"/>
    <w:rsid w:val="006F3B62"/>
    <w:rsid w:val="00723189"/>
    <w:rsid w:val="00740C38"/>
    <w:rsid w:val="00742430"/>
    <w:rsid w:val="007D50A5"/>
    <w:rsid w:val="00832831"/>
    <w:rsid w:val="008C7121"/>
    <w:rsid w:val="009825EA"/>
    <w:rsid w:val="00AB2273"/>
    <w:rsid w:val="00AC17A3"/>
    <w:rsid w:val="00AF250F"/>
    <w:rsid w:val="00B37260"/>
    <w:rsid w:val="00B772AB"/>
    <w:rsid w:val="00B842A5"/>
    <w:rsid w:val="00BE3211"/>
    <w:rsid w:val="00C513BF"/>
    <w:rsid w:val="00C93DA2"/>
    <w:rsid w:val="00CA4831"/>
    <w:rsid w:val="00DB560D"/>
    <w:rsid w:val="00DE20A5"/>
    <w:rsid w:val="00E27872"/>
    <w:rsid w:val="00F25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15CB2FC"/>
  <w15:docId w15:val="{5679A8ED-470E-483F-931A-B8745C2A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left="142" w:hanging="284"/>
      <w:outlineLvl w:val="0"/>
    </w:pPr>
    <w:rPr>
      <w:b/>
      <w:sz w:val="18"/>
    </w:rPr>
  </w:style>
  <w:style w:type="paragraph" w:styleId="berschrift2">
    <w:name w:val="heading 2"/>
    <w:basedOn w:val="Standard"/>
    <w:next w:val="Standard"/>
    <w:qFormat/>
    <w:pPr>
      <w:keepNext/>
      <w:tabs>
        <w:tab w:val="left" w:pos="7088"/>
      </w:tabs>
      <w:outlineLvl w:val="1"/>
    </w:pPr>
    <w:rPr>
      <w:b/>
      <w:sz w:val="16"/>
    </w:rPr>
  </w:style>
  <w:style w:type="paragraph" w:styleId="berschrift3">
    <w:name w:val="heading 3"/>
    <w:basedOn w:val="Standard"/>
    <w:next w:val="Standard"/>
    <w:qFormat/>
    <w:pPr>
      <w:keepNext/>
      <w:tabs>
        <w:tab w:val="left" w:pos="7088"/>
      </w:tabs>
      <w:ind w:right="-1"/>
      <w:outlineLvl w:val="2"/>
    </w:pPr>
    <w:rPr>
      <w:b/>
      <w:sz w:val="20"/>
    </w:rPr>
  </w:style>
  <w:style w:type="paragraph" w:styleId="berschrift4">
    <w:name w:val="heading 4"/>
    <w:basedOn w:val="Standard"/>
    <w:next w:val="Standard"/>
    <w:qFormat/>
    <w:pPr>
      <w:keepNext/>
      <w:tabs>
        <w:tab w:val="left" w:pos="7088"/>
      </w:tabs>
      <w:outlineLvl w:val="3"/>
    </w:pPr>
    <w:rPr>
      <w:b/>
      <w:sz w:val="20"/>
    </w:rPr>
  </w:style>
  <w:style w:type="paragraph" w:styleId="berschrift5">
    <w:name w:val="heading 5"/>
    <w:basedOn w:val="Standard"/>
    <w:next w:val="Standard"/>
    <w:qFormat/>
    <w:pPr>
      <w:keepNext/>
      <w:tabs>
        <w:tab w:val="left" w:pos="7088"/>
      </w:tabs>
      <w:jc w:val="center"/>
      <w:outlineLvl w:val="4"/>
    </w:pPr>
    <w:rPr>
      <w:b/>
      <w:sz w:val="16"/>
    </w:rPr>
  </w:style>
  <w:style w:type="paragraph" w:styleId="berschrift7">
    <w:name w:val="heading 7"/>
    <w:basedOn w:val="Standard"/>
    <w:next w:val="Standard"/>
    <w:qFormat/>
    <w:pPr>
      <w:keepNext/>
      <w:tabs>
        <w:tab w:val="left" w:pos="7088"/>
      </w:tabs>
      <w:jc w:val="center"/>
      <w:outlineLvl w:val="6"/>
    </w:pPr>
    <w:rPr>
      <w:b/>
      <w:sz w:val="17"/>
    </w:rPr>
  </w:style>
  <w:style w:type="paragraph" w:styleId="berschrift8">
    <w:name w:val="heading 8"/>
    <w:basedOn w:val="Standard"/>
    <w:next w:val="Standard"/>
    <w:qFormat/>
    <w:pPr>
      <w:keepNext/>
      <w:jc w:val="both"/>
      <w:outlineLvl w:val="7"/>
    </w:pPr>
    <w:rPr>
      <w:rFonts w:ascii="Humnst777 Lt BT" w:hAnsi="Humnst777 Lt BT"/>
      <w:b/>
      <w:spacing w:val="4"/>
      <w:sz w:val="32"/>
    </w:rPr>
  </w:style>
  <w:style w:type="paragraph" w:styleId="berschrift9">
    <w:name w:val="heading 9"/>
    <w:basedOn w:val="Standard"/>
    <w:next w:val="Standard"/>
    <w:qFormat/>
    <w:pPr>
      <w:keepNext/>
      <w:ind w:left="709" w:hanging="425"/>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fFenster">
    <w:name w:val="Absender f. Fenster"/>
    <w:pPr>
      <w:framePr w:hSpace="142" w:wrap="notBeside" w:vAnchor="page" w:hAnchor="page" w:x="1146" w:y="2740"/>
      <w:tabs>
        <w:tab w:val="left" w:pos="8647"/>
      </w:tabs>
    </w:pPr>
    <w:rPr>
      <w:noProof/>
      <w:sz w:val="14"/>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framePr w:w="3402" w:h="1871" w:hRule="exact" w:hSpace="142" w:wrap="notBeside" w:vAnchor="page" w:hAnchor="page" w:x="7656" w:y="3120" w:anchorLock="1"/>
      <w:tabs>
        <w:tab w:val="left" w:pos="1418"/>
      </w:tabs>
      <w:ind w:right="-1"/>
      <w:jc w:val="both"/>
    </w:pPr>
    <w:rPr>
      <w:rFonts w:ascii="Humnst777 Lt BT" w:hAnsi="Humnst777 Lt BT"/>
      <w:noProof/>
      <w:sz w:val="14"/>
    </w:rPr>
  </w:style>
  <w:style w:type="paragraph" w:styleId="Textkrper2">
    <w:name w:val="Body Text 2"/>
    <w:basedOn w:val="Standard"/>
    <w:semiHidden/>
    <w:pPr>
      <w:tabs>
        <w:tab w:val="left" w:pos="7088"/>
      </w:tabs>
      <w:ind w:right="-1"/>
    </w:pPr>
    <w:rPr>
      <w:sz w:val="20"/>
    </w:rPr>
  </w:style>
  <w:style w:type="paragraph" w:styleId="Textkrper3">
    <w:name w:val="Body Text 3"/>
    <w:basedOn w:val="Standard"/>
    <w:semiHidden/>
    <w:pPr>
      <w:spacing w:before="120"/>
    </w:pPr>
    <w:rPr>
      <w:sz w:val="20"/>
    </w:rPr>
  </w:style>
  <w:style w:type="paragraph" w:styleId="Beschriftung">
    <w:name w:val="caption"/>
    <w:basedOn w:val="Standard"/>
    <w:next w:val="Standard"/>
    <w:qFormat/>
    <w:pPr>
      <w:spacing w:before="80" w:after="80" w:line="220" w:lineRule="exact"/>
    </w:pPr>
    <w:rPr>
      <w:b/>
      <w:sz w:val="20"/>
    </w:rPr>
  </w:style>
  <w:style w:type="paragraph" w:styleId="Textkrper-Einzug3">
    <w:name w:val="Body Text Indent 3"/>
    <w:basedOn w:val="Standard"/>
    <w:semiHidden/>
    <w:pPr>
      <w:tabs>
        <w:tab w:val="decimal" w:pos="8789"/>
      </w:tabs>
      <w:ind w:left="709" w:hanging="425"/>
    </w:pPr>
    <w:rPr>
      <w:sz w:val="15"/>
    </w:rPr>
  </w:style>
  <w:style w:type="paragraph" w:styleId="Textkrper-Zeileneinzug">
    <w:name w:val="Body Text Indent"/>
    <w:basedOn w:val="Standard"/>
    <w:semiHidden/>
    <w:pPr>
      <w:tabs>
        <w:tab w:val="right" w:pos="5529"/>
        <w:tab w:val="right" w:pos="5954"/>
        <w:tab w:val="decimal" w:pos="8505"/>
      </w:tabs>
      <w:ind w:left="709" w:hanging="425"/>
    </w:pPr>
    <w:rPr>
      <w:sz w:val="16"/>
    </w:rPr>
  </w:style>
  <w:style w:type="paragraph" w:styleId="Textkrper-Einzug2">
    <w:name w:val="Body Text Indent 2"/>
    <w:basedOn w:val="Standard"/>
    <w:semiHidden/>
    <w:pPr>
      <w:ind w:left="284"/>
    </w:pPr>
    <w:rPr>
      <w:sz w:val="16"/>
    </w:rPr>
  </w:style>
  <w:style w:type="paragraph" w:styleId="Listenabsatz">
    <w:name w:val="List Paragraph"/>
    <w:basedOn w:val="Standard"/>
    <w:uiPriority w:val="34"/>
    <w:qFormat/>
    <w:rsid w:val="00832831"/>
    <w:pPr>
      <w:ind w:left="720"/>
      <w:contextualSpacing/>
    </w:pPr>
  </w:style>
  <w:style w:type="character" w:styleId="Hyperlink">
    <w:name w:val="Hyperlink"/>
    <w:basedOn w:val="Absatz-Standardschriftart"/>
    <w:uiPriority w:val="99"/>
    <w:unhideWhenUsed/>
    <w:rsid w:val="00212C98"/>
    <w:rPr>
      <w:color w:val="0563C1" w:themeColor="hyperlink"/>
      <w:u w:val="single"/>
    </w:rPr>
  </w:style>
  <w:style w:type="paragraph" w:styleId="Sprechblasentext">
    <w:name w:val="Balloon Text"/>
    <w:basedOn w:val="Standard"/>
    <w:link w:val="SprechblasentextZchn"/>
    <w:uiPriority w:val="99"/>
    <w:semiHidden/>
    <w:unhideWhenUsed/>
    <w:rsid w:val="00212C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2C98"/>
    <w:rPr>
      <w:rFonts w:ascii="Segoe UI" w:hAnsi="Segoe UI" w:cs="Segoe UI"/>
      <w:sz w:val="18"/>
      <w:szCs w:val="18"/>
    </w:rPr>
  </w:style>
  <w:style w:type="character" w:styleId="Kommentarzeichen">
    <w:name w:val="annotation reference"/>
    <w:basedOn w:val="Absatz-Standardschriftart"/>
    <w:uiPriority w:val="99"/>
    <w:semiHidden/>
    <w:unhideWhenUsed/>
    <w:rsid w:val="004B349B"/>
    <w:rPr>
      <w:sz w:val="16"/>
      <w:szCs w:val="16"/>
    </w:rPr>
  </w:style>
  <w:style w:type="paragraph" w:styleId="Kommentartext">
    <w:name w:val="annotation text"/>
    <w:basedOn w:val="Standard"/>
    <w:link w:val="KommentartextZchn"/>
    <w:uiPriority w:val="99"/>
    <w:semiHidden/>
    <w:unhideWhenUsed/>
    <w:rsid w:val="004B349B"/>
    <w:rPr>
      <w:sz w:val="20"/>
    </w:rPr>
  </w:style>
  <w:style w:type="character" w:customStyle="1" w:styleId="KommentartextZchn">
    <w:name w:val="Kommentartext Zchn"/>
    <w:basedOn w:val="Absatz-Standardschriftart"/>
    <w:link w:val="Kommentartext"/>
    <w:uiPriority w:val="99"/>
    <w:semiHidden/>
    <w:rsid w:val="004B349B"/>
    <w:rPr>
      <w:rFonts w:ascii="Arial" w:hAnsi="Arial"/>
    </w:rPr>
  </w:style>
  <w:style w:type="paragraph" w:styleId="Kommentarthema">
    <w:name w:val="annotation subject"/>
    <w:basedOn w:val="Kommentartext"/>
    <w:next w:val="Kommentartext"/>
    <w:link w:val="KommentarthemaZchn"/>
    <w:uiPriority w:val="99"/>
    <w:semiHidden/>
    <w:unhideWhenUsed/>
    <w:rsid w:val="004B349B"/>
    <w:rPr>
      <w:b/>
      <w:bCs/>
    </w:rPr>
  </w:style>
  <w:style w:type="character" w:customStyle="1" w:styleId="KommentarthemaZchn">
    <w:name w:val="Kommentarthema Zchn"/>
    <w:basedOn w:val="KommentartextZchn"/>
    <w:link w:val="Kommentarthema"/>
    <w:uiPriority w:val="99"/>
    <w:semiHidden/>
    <w:rsid w:val="004B349B"/>
    <w:rPr>
      <w:rFonts w:ascii="Arial" w:hAnsi="Arial"/>
      <w:b/>
      <w:bCs/>
    </w:rPr>
  </w:style>
  <w:style w:type="character" w:styleId="NichtaufgelsteErwhnung">
    <w:name w:val="Unresolved Mention"/>
    <w:basedOn w:val="Absatz-Standardschriftart"/>
    <w:uiPriority w:val="99"/>
    <w:semiHidden/>
    <w:unhideWhenUsed/>
    <w:rsid w:val="002C51EF"/>
    <w:rPr>
      <w:color w:val="605E5C"/>
      <w:shd w:val="clear" w:color="auto" w:fill="E1DFDD"/>
    </w:rPr>
  </w:style>
  <w:style w:type="character" w:customStyle="1" w:styleId="KopfzeileZchn">
    <w:name w:val="Kopfzeile Zchn"/>
    <w:basedOn w:val="Absatz-Standardschriftart"/>
    <w:link w:val="Kopfzeile"/>
    <w:uiPriority w:val="99"/>
    <w:rsid w:val="00644288"/>
    <w:rPr>
      <w:rFonts w:ascii="Arial" w:hAnsi="Arial"/>
      <w:sz w:val="24"/>
    </w:rPr>
  </w:style>
  <w:style w:type="table" w:styleId="Tabellenraster">
    <w:name w:val="Table Grid"/>
    <w:basedOn w:val="NormaleTabelle"/>
    <w:uiPriority w:val="39"/>
    <w:rsid w:val="006442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4288"/>
    <w:rPr>
      <w:rFonts w:ascii="Arial" w:hAnsi="Arial"/>
      <w:sz w:val="24"/>
    </w:rPr>
  </w:style>
  <w:style w:type="paragraph" w:styleId="Titel">
    <w:name w:val="Title"/>
    <w:basedOn w:val="Standard"/>
    <w:next w:val="Standard"/>
    <w:link w:val="TitelZchn"/>
    <w:uiPriority w:val="10"/>
    <w:qFormat/>
    <w:rsid w:val="00644288"/>
    <w:pPr>
      <w:spacing w:after="240"/>
      <w:contextualSpacing/>
    </w:pPr>
    <w:rPr>
      <w:rFonts w:ascii="Tahoma" w:eastAsiaTheme="majorEastAsia" w:hAnsi="Tahoma" w:cstheme="majorBidi"/>
      <w:spacing w:val="-10"/>
      <w:kern w:val="28"/>
      <w:sz w:val="36"/>
      <w:szCs w:val="56"/>
    </w:rPr>
  </w:style>
  <w:style w:type="character" w:customStyle="1" w:styleId="TitelZchn">
    <w:name w:val="Titel Zchn"/>
    <w:basedOn w:val="Absatz-Standardschriftart"/>
    <w:link w:val="Titel"/>
    <w:uiPriority w:val="10"/>
    <w:rsid w:val="00644288"/>
    <w:rPr>
      <w:rFonts w:ascii="Tahoma" w:eastAsiaTheme="majorEastAsia" w:hAnsi="Tahoma" w:cstheme="majorBidi"/>
      <w:spacing w:val="-10"/>
      <w:kern w:val="28"/>
      <w:sz w:val="36"/>
      <w:szCs w:val="56"/>
    </w:rPr>
  </w:style>
  <w:style w:type="paragraph" w:styleId="Funotentext">
    <w:name w:val="footnote text"/>
    <w:basedOn w:val="Standard"/>
    <w:link w:val="FunotentextZchn"/>
    <w:uiPriority w:val="99"/>
    <w:semiHidden/>
    <w:unhideWhenUsed/>
    <w:rsid w:val="00251039"/>
    <w:rPr>
      <w:sz w:val="20"/>
    </w:rPr>
  </w:style>
  <w:style w:type="character" w:customStyle="1" w:styleId="FunotentextZchn">
    <w:name w:val="Fußnotentext Zchn"/>
    <w:basedOn w:val="Absatz-Standardschriftart"/>
    <w:link w:val="Funotentext"/>
    <w:uiPriority w:val="99"/>
    <w:semiHidden/>
    <w:rsid w:val="00251039"/>
    <w:rPr>
      <w:rFonts w:ascii="Arial" w:hAnsi="Arial"/>
    </w:rPr>
  </w:style>
  <w:style w:type="character" w:styleId="Funotenzeichen">
    <w:name w:val="footnote reference"/>
    <w:basedOn w:val="Absatz-Standardschriftart"/>
    <w:uiPriority w:val="99"/>
    <w:semiHidden/>
    <w:unhideWhenUsed/>
    <w:rsid w:val="002510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71668">
      <w:bodyDiv w:val="1"/>
      <w:marLeft w:val="0"/>
      <w:marRight w:val="0"/>
      <w:marTop w:val="0"/>
      <w:marBottom w:val="0"/>
      <w:divBdr>
        <w:top w:val="none" w:sz="0" w:space="0" w:color="auto"/>
        <w:left w:val="none" w:sz="0" w:space="0" w:color="auto"/>
        <w:bottom w:val="none" w:sz="0" w:space="0" w:color="auto"/>
        <w:right w:val="none" w:sz="0" w:space="0" w:color="auto"/>
      </w:divBdr>
    </w:div>
    <w:div w:id="14864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00BESTELL_GHA_06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30D8-79A0-49C9-856A-830706E5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00BESTELL_GHA_06_2002</Template>
  <TotalTime>0</TotalTime>
  <Pages>2</Pages>
  <Words>949</Words>
  <Characters>6398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Gasversorgung Taubertal</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Norman Tietz</dc:creator>
  <cp:keywords/>
  <dc:description/>
  <cp:lastModifiedBy>Karl-Friedrich Brenner (sugarandspice)</cp:lastModifiedBy>
  <cp:revision>2</cp:revision>
  <cp:lastPrinted>2020-03-09T12:57:00Z</cp:lastPrinted>
  <dcterms:created xsi:type="dcterms:W3CDTF">2021-12-07T16:53:00Z</dcterms:created>
  <dcterms:modified xsi:type="dcterms:W3CDTF">2021-12-07T16:53:00Z</dcterms:modified>
</cp:coreProperties>
</file>